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94339" w14:textId="77777777" w:rsidR="00EB50F2" w:rsidRDefault="00EB50F2" w:rsidP="00696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C50">
        <w:rPr>
          <w:rFonts w:ascii="Times New Roman" w:hAnsi="Times New Roman" w:cs="Times New Roman"/>
          <w:b/>
          <w:sz w:val="28"/>
          <w:szCs w:val="28"/>
        </w:rPr>
        <w:t>Уголовная ответственность за вовлечение подростков в совершение преступления</w:t>
      </w:r>
    </w:p>
    <w:p w14:paraId="55E4B88C" w14:textId="77777777" w:rsidR="00EB50F2" w:rsidRPr="00F03C50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88C0B4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Статьей 150 Уголовного кодекса Российской Федерации предусмотрена уголовная ответственность за вовлечение несовершеннолетнего в совершение преступления.</w:t>
      </w:r>
    </w:p>
    <w:p w14:paraId="13559E2C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Вовлечением несовершеннолетнего в преступление признаются действия лица, достигшего совершеннолетия, то есть 18 лет, которые направлены на склонение несовершеннолетнего к совершению преступления и побуждающие его принять участие в совершении преступлений.</w:t>
      </w:r>
    </w:p>
    <w:p w14:paraId="56A1BD39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B1A62">
        <w:rPr>
          <w:rFonts w:ascii="Times New Roman" w:hAnsi="Times New Roman" w:cs="Times New Roman"/>
          <w:sz w:val="28"/>
          <w:szCs w:val="28"/>
        </w:rPr>
        <w:t>овлечение несовершеннолетнего в совершение преступления может осуществляться путем обещаний, обмана, угроз или иным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(ч.</w:t>
      </w:r>
      <w:r w:rsidRPr="009B1A62">
        <w:rPr>
          <w:rFonts w:ascii="Times New Roman" w:hAnsi="Times New Roman" w:cs="Times New Roman"/>
          <w:sz w:val="28"/>
          <w:szCs w:val="28"/>
        </w:rPr>
        <w:t xml:space="preserve"> 1 ст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9B1A62">
        <w:rPr>
          <w:rFonts w:ascii="Times New Roman" w:hAnsi="Times New Roman" w:cs="Times New Roman"/>
          <w:sz w:val="28"/>
          <w:szCs w:val="28"/>
        </w:rPr>
        <w:t>150 УК РФ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5E5193D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 xml:space="preserve">Совершение преступного деяния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9B1A62">
        <w:rPr>
          <w:rFonts w:ascii="Times New Roman" w:hAnsi="Times New Roman" w:cs="Times New Roman"/>
          <w:sz w:val="28"/>
          <w:szCs w:val="28"/>
        </w:rPr>
        <w:t xml:space="preserve"> категории влечет назначение наказания до 5 лет лишения свободы.</w:t>
      </w:r>
    </w:p>
    <w:p w14:paraId="1105F15C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Вовлечение несовершеннолетнего в совершение преступления родителем, педагогическим работником либо иным лицом, на которое законом возложены обязанности по воспитанию несовершеннолетнего, наказывается лишением свободы на срок до 6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14:paraId="2C0912BE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Вышеперечисленные деяния, совершенные с применением насилия или с угрозой его применения, наказываются лишением свободы на срок от 2 до 7 лет с ограничением свободы на срок до 2 лет либо без такового.</w:t>
      </w:r>
    </w:p>
    <w:p w14:paraId="7320BEF7" w14:textId="77777777" w:rsidR="00EB50F2" w:rsidRPr="009B1A6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62">
        <w:rPr>
          <w:rFonts w:ascii="Times New Roman" w:hAnsi="Times New Roman" w:cs="Times New Roman"/>
          <w:sz w:val="28"/>
          <w:szCs w:val="28"/>
        </w:rPr>
        <w:t>Кроме того, в случаях, когда вышеуказанные деяния связаны с вовлечением несовершеннолетнего в преступную группу либо в совершение тяжкого или особо тяжкого преступления, а также в совершение преступления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группы, - наказываются лишением свободы на срок от 5 до 8 лет с ограничением свободы на срок до 2 лет либо без такового.</w:t>
      </w:r>
    </w:p>
    <w:p w14:paraId="4A4AEF8F" w14:textId="77777777" w:rsidR="00EB50F2" w:rsidRDefault="00EB50F2" w:rsidP="00EB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D51518" w14:textId="77777777" w:rsidR="00EB50F2" w:rsidRPr="00BC27A7" w:rsidRDefault="00EB50F2" w:rsidP="00EB50F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C27A7">
        <w:rPr>
          <w:rFonts w:ascii="Times New Roman" w:hAnsi="Times New Roman" w:cs="Times New Roman"/>
          <w:i/>
          <w:sz w:val="28"/>
          <w:szCs w:val="28"/>
        </w:rPr>
        <w:t>Управление по надзору за следствием, дознанием и ОРД</w:t>
      </w:r>
    </w:p>
    <w:p w14:paraId="049712E3" w14:textId="77777777" w:rsidR="00E3472E" w:rsidRDefault="00E3472E"/>
    <w:sectPr w:rsidR="00E3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0F2"/>
    <w:rsid w:val="00696831"/>
    <w:rsid w:val="00E3472E"/>
    <w:rsid w:val="00EB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C222"/>
  <w15:chartTrackingRefBased/>
  <w15:docId w15:val="{35B64AD4-1C4A-4E9B-992A-4945B8A0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Алена Дмитриевна</dc:creator>
  <cp:keywords/>
  <dc:description/>
  <cp:lastModifiedBy>Надежда Горшкова</cp:lastModifiedBy>
  <cp:revision>2</cp:revision>
  <dcterms:created xsi:type="dcterms:W3CDTF">2020-12-25T12:41:00Z</dcterms:created>
  <dcterms:modified xsi:type="dcterms:W3CDTF">2020-12-27T08:20:00Z</dcterms:modified>
</cp:coreProperties>
</file>