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CB" w:rsidRPr="00C7195E" w:rsidRDefault="002F28E3" w:rsidP="00C7195E">
      <w:pPr>
        <w:ind w:firstLine="709"/>
        <w:jc w:val="center"/>
        <w:rPr>
          <w:rFonts w:ascii="PT Astra Serif" w:hAnsi="PT Astra Serif"/>
          <w:sz w:val="28"/>
        </w:rPr>
      </w:pPr>
      <w:bookmarkStart w:id="0" w:name="_GoBack"/>
      <w:r w:rsidRPr="00C7195E">
        <w:rPr>
          <w:rFonts w:ascii="PT Astra Serif" w:hAnsi="PT Astra Serif"/>
          <w:sz w:val="28"/>
        </w:rPr>
        <w:t>Справка</w:t>
      </w:r>
    </w:p>
    <w:p w:rsidR="00C2696B" w:rsidRPr="00C7195E" w:rsidRDefault="002F28E3" w:rsidP="00C7195E">
      <w:pPr>
        <w:ind w:firstLine="709"/>
        <w:jc w:val="center"/>
        <w:rPr>
          <w:rFonts w:ascii="PT Astra Serif" w:hAnsi="PT Astra Serif"/>
          <w:sz w:val="28"/>
        </w:rPr>
      </w:pPr>
      <w:r w:rsidRPr="00C7195E">
        <w:rPr>
          <w:rFonts w:ascii="PT Astra Serif" w:hAnsi="PT Astra Serif"/>
          <w:sz w:val="28"/>
        </w:rPr>
        <w:t xml:space="preserve">о результатах </w:t>
      </w:r>
      <w:r w:rsidR="00AA234D" w:rsidRPr="00C7195E">
        <w:rPr>
          <w:rFonts w:ascii="PT Astra Serif" w:hAnsi="PT Astra Serif"/>
          <w:sz w:val="28"/>
        </w:rPr>
        <w:t>общественно</w:t>
      </w:r>
      <w:r w:rsidRPr="00C7195E">
        <w:rPr>
          <w:rFonts w:ascii="PT Astra Serif" w:hAnsi="PT Astra Serif"/>
          <w:sz w:val="28"/>
        </w:rPr>
        <w:t>го</w:t>
      </w:r>
      <w:r w:rsidR="00AA234D" w:rsidRPr="00C7195E">
        <w:rPr>
          <w:rFonts w:ascii="PT Astra Serif" w:hAnsi="PT Astra Serif"/>
          <w:sz w:val="28"/>
        </w:rPr>
        <w:t xml:space="preserve"> обсуждени</w:t>
      </w:r>
      <w:r w:rsidRPr="00C7195E">
        <w:rPr>
          <w:rFonts w:ascii="PT Astra Serif" w:hAnsi="PT Astra Serif"/>
          <w:sz w:val="28"/>
        </w:rPr>
        <w:t>я</w:t>
      </w:r>
      <w:r w:rsidR="00AA234D" w:rsidRPr="00C7195E">
        <w:rPr>
          <w:rFonts w:ascii="PT Astra Serif" w:hAnsi="PT Astra Serif"/>
          <w:sz w:val="28"/>
        </w:rPr>
        <w:t xml:space="preserve"> </w:t>
      </w:r>
      <w:r w:rsidR="00C2696B" w:rsidRPr="00C7195E">
        <w:rPr>
          <w:rFonts w:ascii="PT Astra Serif" w:hAnsi="PT Astra Serif"/>
          <w:sz w:val="28"/>
        </w:rPr>
        <w:t>проекта прогноза социально-экономического развития Тульской области на 2020 год и на плановый период 2021 и 2022 годов</w:t>
      </w:r>
    </w:p>
    <w:bookmarkEnd w:id="0"/>
    <w:p w:rsidR="009F556B" w:rsidRPr="00C7195E" w:rsidRDefault="009F556B" w:rsidP="00C2696B">
      <w:pPr>
        <w:jc w:val="center"/>
        <w:rPr>
          <w:rFonts w:ascii="PT Astra Serif" w:hAnsi="PT Astra Serif"/>
          <w:sz w:val="28"/>
        </w:rPr>
      </w:pPr>
    </w:p>
    <w:p w:rsidR="00C2696B" w:rsidRPr="00C7195E" w:rsidRDefault="00C2696B" w:rsidP="00C2696B">
      <w:pPr>
        <w:ind w:firstLine="709"/>
        <w:jc w:val="both"/>
        <w:rPr>
          <w:rFonts w:ascii="PT Astra Serif" w:hAnsi="PT Astra Serif"/>
          <w:sz w:val="28"/>
        </w:rPr>
      </w:pPr>
      <w:r w:rsidRPr="00C7195E">
        <w:rPr>
          <w:rFonts w:ascii="PT Astra Serif" w:hAnsi="PT Astra Serif"/>
          <w:sz w:val="28"/>
        </w:rPr>
        <w:t xml:space="preserve">Проект </w:t>
      </w:r>
      <w:r w:rsidRPr="00C7195E">
        <w:rPr>
          <w:rFonts w:ascii="PT Astra Serif" w:hAnsi="PT Astra Serif"/>
          <w:sz w:val="28"/>
        </w:rPr>
        <w:t xml:space="preserve">прогноза социально-экономического развития Тульской области на 2020 год и на плановый период 2021 и 2022 годов </w:t>
      </w:r>
      <w:r w:rsidRPr="00C7195E">
        <w:rPr>
          <w:rFonts w:ascii="PT Astra Serif" w:hAnsi="PT Astra Serif"/>
          <w:sz w:val="28"/>
        </w:rPr>
        <w:t>размещен 1</w:t>
      </w:r>
      <w:r w:rsidRPr="00C7195E">
        <w:rPr>
          <w:rFonts w:ascii="PT Astra Serif" w:hAnsi="PT Astra Serif"/>
          <w:sz w:val="28"/>
        </w:rPr>
        <w:t>0</w:t>
      </w:r>
      <w:r w:rsidRPr="00C7195E">
        <w:rPr>
          <w:rFonts w:ascii="PT Astra Serif" w:hAnsi="PT Astra Serif"/>
          <w:sz w:val="28"/>
        </w:rPr>
        <w:t>.0</w:t>
      </w:r>
      <w:r w:rsidRPr="00C7195E">
        <w:rPr>
          <w:rFonts w:ascii="PT Astra Serif" w:hAnsi="PT Astra Serif"/>
          <w:sz w:val="28"/>
        </w:rPr>
        <w:t>9</w:t>
      </w:r>
      <w:r w:rsidRPr="00C7195E">
        <w:rPr>
          <w:rFonts w:ascii="PT Astra Serif" w:hAnsi="PT Astra Serif"/>
          <w:sz w:val="28"/>
        </w:rPr>
        <w:t>.201</w:t>
      </w:r>
      <w:r w:rsidRPr="00C7195E">
        <w:rPr>
          <w:rFonts w:ascii="PT Astra Serif" w:hAnsi="PT Astra Serif"/>
          <w:sz w:val="28"/>
        </w:rPr>
        <w:t>9</w:t>
      </w:r>
      <w:r w:rsidRPr="00C7195E">
        <w:rPr>
          <w:rFonts w:ascii="PT Astra Serif" w:hAnsi="PT Astra Serif"/>
          <w:sz w:val="28"/>
        </w:rPr>
        <w:t xml:space="preserve"> на официальном сайте министерства экономического развития Тульской области (econom.tularegion.ru) и в федеральной информационной системе стратегического планирования. Дата окончания проведения общественного обсуждения – 2</w:t>
      </w:r>
      <w:r w:rsidRPr="00C7195E">
        <w:rPr>
          <w:rFonts w:ascii="PT Astra Serif" w:hAnsi="PT Astra Serif"/>
          <w:sz w:val="28"/>
        </w:rPr>
        <w:t>4</w:t>
      </w:r>
      <w:r w:rsidRPr="00C7195E">
        <w:rPr>
          <w:rFonts w:ascii="PT Astra Serif" w:hAnsi="PT Astra Serif"/>
          <w:sz w:val="28"/>
        </w:rPr>
        <w:t>.</w:t>
      </w:r>
      <w:r w:rsidRPr="00C7195E">
        <w:rPr>
          <w:rFonts w:ascii="PT Astra Serif" w:hAnsi="PT Astra Serif"/>
          <w:sz w:val="28"/>
        </w:rPr>
        <w:t>09</w:t>
      </w:r>
      <w:r w:rsidRPr="00C7195E">
        <w:rPr>
          <w:rFonts w:ascii="PT Astra Serif" w:hAnsi="PT Astra Serif"/>
          <w:sz w:val="28"/>
        </w:rPr>
        <w:t>.201</w:t>
      </w:r>
      <w:r w:rsidRPr="00C7195E">
        <w:rPr>
          <w:rFonts w:ascii="PT Astra Serif" w:hAnsi="PT Astra Serif"/>
          <w:sz w:val="28"/>
        </w:rPr>
        <w:t>9</w:t>
      </w:r>
      <w:r w:rsidRPr="00C7195E">
        <w:rPr>
          <w:rFonts w:ascii="PT Astra Serif" w:hAnsi="PT Astra Serif"/>
          <w:sz w:val="28"/>
        </w:rPr>
        <w:t>.</w:t>
      </w:r>
    </w:p>
    <w:p w:rsidR="00C2696B" w:rsidRPr="00C7195E" w:rsidRDefault="00C2696B" w:rsidP="00C2696B">
      <w:pPr>
        <w:ind w:firstLine="709"/>
        <w:jc w:val="both"/>
        <w:rPr>
          <w:rFonts w:ascii="PT Astra Serif" w:hAnsi="PT Astra Serif"/>
          <w:sz w:val="28"/>
        </w:rPr>
      </w:pPr>
      <w:r w:rsidRPr="00C7195E">
        <w:rPr>
          <w:rFonts w:ascii="PT Astra Serif" w:hAnsi="PT Astra Serif"/>
          <w:sz w:val="28"/>
        </w:rPr>
        <w:t xml:space="preserve">Замечания и предложения к проекту </w:t>
      </w:r>
      <w:r w:rsidRPr="00C7195E">
        <w:rPr>
          <w:rFonts w:ascii="PT Astra Serif" w:hAnsi="PT Astra Serif"/>
          <w:sz w:val="28"/>
        </w:rPr>
        <w:t xml:space="preserve">прогноза социально-экономического развития Тульской области на 2020 год и на плановый период 2021 и 2022 годов </w:t>
      </w:r>
      <w:r w:rsidRPr="00C7195E">
        <w:rPr>
          <w:rFonts w:ascii="PT Astra Serif" w:hAnsi="PT Astra Serif"/>
          <w:sz w:val="28"/>
        </w:rPr>
        <w:t>в указанный период в министерство экономического развития Тульской области не поступали.</w:t>
      </w:r>
    </w:p>
    <w:p w:rsidR="00AE58D4" w:rsidRPr="00C7195E" w:rsidRDefault="00AE58D4" w:rsidP="002F28E3">
      <w:pPr>
        <w:rPr>
          <w:rFonts w:ascii="PT Astra Serif" w:hAnsi="PT Astra Serif"/>
          <w:sz w:val="18"/>
          <w:szCs w:val="18"/>
        </w:rPr>
      </w:pPr>
    </w:p>
    <w:sectPr w:rsidR="00AE58D4" w:rsidRPr="00C71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1D"/>
    <w:rsid w:val="000019DA"/>
    <w:rsid w:val="00041148"/>
    <w:rsid w:val="000D1AA3"/>
    <w:rsid w:val="000E114D"/>
    <w:rsid w:val="00190337"/>
    <w:rsid w:val="001F2BEA"/>
    <w:rsid w:val="00235497"/>
    <w:rsid w:val="002457CB"/>
    <w:rsid w:val="0029331A"/>
    <w:rsid w:val="002F28E3"/>
    <w:rsid w:val="003957C9"/>
    <w:rsid w:val="003B0AD7"/>
    <w:rsid w:val="004E155A"/>
    <w:rsid w:val="004E5F4D"/>
    <w:rsid w:val="00552FA3"/>
    <w:rsid w:val="00601CAD"/>
    <w:rsid w:val="006752CC"/>
    <w:rsid w:val="006A61DC"/>
    <w:rsid w:val="007271BE"/>
    <w:rsid w:val="00744366"/>
    <w:rsid w:val="007478C8"/>
    <w:rsid w:val="00886453"/>
    <w:rsid w:val="009F556B"/>
    <w:rsid w:val="00A46E6B"/>
    <w:rsid w:val="00AA234D"/>
    <w:rsid w:val="00AE58D4"/>
    <w:rsid w:val="00BE353D"/>
    <w:rsid w:val="00C2696B"/>
    <w:rsid w:val="00C35FA5"/>
    <w:rsid w:val="00C7195E"/>
    <w:rsid w:val="00D31B1D"/>
    <w:rsid w:val="00EE4DAB"/>
    <w:rsid w:val="00F2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457C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0"/>
    <w:uiPriority w:val="99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457C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45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57C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onsPlusTitle0">
    <w:name w:val="ConsPlusTitle Знак"/>
    <w:link w:val="ConsPlusTitle"/>
    <w:uiPriority w:val="99"/>
    <w:locked/>
    <w:rsid w:val="00C2696B"/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457C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0"/>
    <w:uiPriority w:val="99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457C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45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57C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onsPlusTitle0">
    <w:name w:val="ConsPlusTitle Знак"/>
    <w:link w:val="ConsPlusTitle"/>
    <w:uiPriority w:val="99"/>
    <w:locked/>
    <w:rsid w:val="00C2696B"/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Татьяна Александровна</dc:creator>
  <cp:lastModifiedBy>Быковская Ольга Владиславовна</cp:lastModifiedBy>
  <cp:revision>7</cp:revision>
  <cp:lastPrinted>2019-01-31T11:23:00Z</cp:lastPrinted>
  <dcterms:created xsi:type="dcterms:W3CDTF">2019-01-31T11:17:00Z</dcterms:created>
  <dcterms:modified xsi:type="dcterms:W3CDTF">2019-09-27T06:49:00Z</dcterms:modified>
</cp:coreProperties>
</file>