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F6D36" w:rsidRPr="005116F1" w:rsidRDefault="004F5AB8" w:rsidP="005F6D36">
      <w:pPr>
        <w:jc w:val="center"/>
        <w:rPr>
          <w:rFonts w:ascii="PT Astra Serif" w:hAnsi="PT Astra Serif"/>
        </w:rPr>
      </w:pPr>
      <w:r w:rsidRPr="005116F1">
        <w:rPr>
          <w:rFonts w:ascii="PT Astra Serif" w:hAnsi="PT Astra Serif"/>
          <w:noProof/>
          <w:sz w:val="34"/>
          <w:lang w:eastAsia="ru-RU"/>
        </w:rPr>
        <w:drawing>
          <wp:inline distT="0" distB="0" distL="0" distR="0">
            <wp:extent cx="707390" cy="993775"/>
            <wp:effectExtent l="0" t="0" r="0" b="0"/>
            <wp:docPr id="1" name="Рисунок 13" descr="GERBguberni_PROST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GERBguberni_PROSTO_RGB"/>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707390" cy="993775"/>
                    </a:xfrm>
                    <a:prstGeom prst="rect">
                      <a:avLst/>
                    </a:prstGeom>
                    <a:noFill/>
                    <a:ln>
                      <a:noFill/>
                    </a:ln>
                  </pic:spPr>
                </pic:pic>
              </a:graphicData>
            </a:graphic>
          </wp:inline>
        </w:drawing>
      </w:r>
    </w:p>
    <w:p w:rsidR="005F6D36" w:rsidRPr="005116F1" w:rsidRDefault="005F6D36" w:rsidP="005F6D36">
      <w:pPr>
        <w:spacing w:before="600" w:line="200" w:lineRule="exact"/>
        <w:jc w:val="center"/>
        <w:rPr>
          <w:rFonts w:ascii="PT Astra Serif" w:hAnsi="PT Astra Serif"/>
          <w:b/>
          <w:sz w:val="34"/>
        </w:rPr>
      </w:pPr>
      <w:r w:rsidRPr="005116F1">
        <w:rPr>
          <w:rFonts w:ascii="PT Astra Serif" w:hAnsi="PT Astra Serif"/>
          <w:b/>
          <w:sz w:val="34"/>
        </w:rPr>
        <w:t>ПРАВИТЕЛЬСТВО ТУЛЬСКОЙ ОБЛАСТИ</w:t>
      </w:r>
    </w:p>
    <w:p w:rsidR="005F6D36" w:rsidRPr="005116F1" w:rsidRDefault="005F6D36" w:rsidP="005F6D36">
      <w:pPr>
        <w:spacing w:before="600" w:line="200" w:lineRule="exact"/>
        <w:jc w:val="center"/>
        <w:rPr>
          <w:rFonts w:ascii="PT Astra Serif" w:hAnsi="PT Astra Serif"/>
          <w:b/>
          <w:sz w:val="33"/>
          <w:szCs w:val="33"/>
        </w:rPr>
      </w:pPr>
      <w:r w:rsidRPr="005116F1">
        <w:rPr>
          <w:rFonts w:ascii="PT Astra Serif" w:hAnsi="PT Astra Serif"/>
          <w:b/>
          <w:sz w:val="33"/>
          <w:szCs w:val="33"/>
        </w:rPr>
        <w:t>ПОСТАНОВЛЕНИЕ</w:t>
      </w:r>
    </w:p>
    <w:p w:rsidR="005B2800" w:rsidRPr="005116F1" w:rsidRDefault="005B2800" w:rsidP="005F6D36">
      <w:pPr>
        <w:spacing w:before="600" w:line="200" w:lineRule="exact"/>
        <w:jc w:val="center"/>
        <w:rPr>
          <w:rFonts w:ascii="PT Astra Serif" w:hAnsi="PT Astra Serif"/>
          <w:b/>
          <w:sz w:val="32"/>
        </w:rPr>
      </w:pPr>
    </w:p>
    <w:tbl>
      <w:tblPr>
        <w:tblW w:w="0" w:type="auto"/>
        <w:tblInd w:w="675" w:type="dxa"/>
        <w:tblLook w:val="04A0" w:firstRow="1" w:lastRow="0" w:firstColumn="1" w:lastColumn="0" w:noHBand="0" w:noVBand="1"/>
      </w:tblPr>
      <w:tblGrid>
        <w:gridCol w:w="2694"/>
        <w:gridCol w:w="2409"/>
      </w:tblGrid>
      <w:tr w:rsidR="005B2800" w:rsidRPr="005116F1" w:rsidTr="006F2075">
        <w:trPr>
          <w:trHeight w:val="146"/>
        </w:trPr>
        <w:tc>
          <w:tcPr>
            <w:tcW w:w="2694" w:type="dxa"/>
            <w:shd w:val="clear" w:color="auto" w:fill="auto"/>
          </w:tcPr>
          <w:p w:rsidR="005B2800" w:rsidRPr="005116F1" w:rsidRDefault="005B2800" w:rsidP="006F2075">
            <w:pPr>
              <w:pStyle w:val="aff"/>
              <w:rPr>
                <w:rFonts w:ascii="PT Astra Serif" w:eastAsia="Calibri" w:hAnsi="PT Astra Serif"/>
                <w:sz w:val="28"/>
                <w:szCs w:val="28"/>
                <w:lang w:eastAsia="en-US"/>
              </w:rPr>
            </w:pPr>
            <w:r w:rsidRPr="005116F1">
              <w:rPr>
                <w:rFonts w:ascii="PT Astra Serif" w:eastAsia="Calibri" w:hAnsi="PT Astra Serif"/>
                <w:sz w:val="28"/>
                <w:szCs w:val="28"/>
                <w:lang w:eastAsia="en-US"/>
              </w:rPr>
              <w:t xml:space="preserve">от </w:t>
            </w:r>
            <w:bookmarkStart w:id="0" w:name="REG_DATA"/>
            <w:r w:rsidRPr="005116F1">
              <w:rPr>
                <w:rFonts w:ascii="PT Astra Serif" w:eastAsia="Calibri" w:hAnsi="PT Astra Serif"/>
                <w:sz w:val="28"/>
                <w:szCs w:val="28"/>
                <w:lang w:eastAsia="en-US"/>
              </w:rPr>
              <w:t xml:space="preserve"> </w:t>
            </w:r>
            <w:bookmarkEnd w:id="0"/>
          </w:p>
        </w:tc>
        <w:tc>
          <w:tcPr>
            <w:tcW w:w="2409" w:type="dxa"/>
            <w:shd w:val="clear" w:color="auto" w:fill="auto"/>
          </w:tcPr>
          <w:p w:rsidR="005B2800" w:rsidRPr="005116F1" w:rsidRDefault="005B2800" w:rsidP="006F2075">
            <w:pPr>
              <w:pStyle w:val="aff"/>
              <w:rPr>
                <w:rFonts w:ascii="PT Astra Serif" w:eastAsia="Calibri" w:hAnsi="PT Astra Serif"/>
                <w:sz w:val="28"/>
                <w:szCs w:val="28"/>
                <w:lang w:eastAsia="en-US"/>
              </w:rPr>
            </w:pPr>
            <w:r w:rsidRPr="005116F1">
              <w:rPr>
                <w:rFonts w:ascii="PT Astra Serif" w:eastAsia="Calibri" w:hAnsi="PT Astra Serif"/>
                <w:sz w:val="28"/>
                <w:szCs w:val="28"/>
                <w:lang w:eastAsia="en-US"/>
              </w:rPr>
              <w:t xml:space="preserve">№ </w:t>
            </w:r>
            <w:bookmarkStart w:id="1" w:name="REG_NOMER"/>
            <w:r w:rsidRPr="005116F1">
              <w:rPr>
                <w:rFonts w:ascii="PT Astra Serif" w:eastAsia="Calibri" w:hAnsi="PT Astra Serif"/>
                <w:sz w:val="28"/>
                <w:szCs w:val="28"/>
                <w:lang w:eastAsia="en-US"/>
              </w:rPr>
              <w:t xml:space="preserve"> </w:t>
            </w:r>
            <w:bookmarkEnd w:id="1"/>
          </w:p>
        </w:tc>
      </w:tr>
    </w:tbl>
    <w:p w:rsidR="005F6D36" w:rsidRPr="005116F1" w:rsidRDefault="005F6D36">
      <w:pPr>
        <w:rPr>
          <w:rFonts w:ascii="PT Astra Serif" w:hAnsi="PT Astra Serif" w:cs="PT Astra Serif"/>
          <w:sz w:val="28"/>
          <w:szCs w:val="28"/>
        </w:rPr>
      </w:pPr>
    </w:p>
    <w:p w:rsidR="005B2800" w:rsidRPr="005116F1" w:rsidRDefault="003F1B21" w:rsidP="003F1B21">
      <w:pPr>
        <w:jc w:val="center"/>
        <w:rPr>
          <w:rFonts w:ascii="PT Astra Serif" w:hAnsi="PT Astra Serif" w:cs="PT Astra Serif"/>
          <w:sz w:val="28"/>
          <w:szCs w:val="28"/>
        </w:rPr>
      </w:pPr>
      <w:r w:rsidRPr="005116F1">
        <w:rPr>
          <w:rFonts w:ascii="PT Astra Serif" w:hAnsi="PT Astra Serif"/>
          <w:b/>
          <w:sz w:val="28"/>
          <w:szCs w:val="28"/>
        </w:rPr>
        <w:t>О внесении изменени</w:t>
      </w:r>
      <w:r w:rsidR="00B605DB" w:rsidRPr="005116F1">
        <w:rPr>
          <w:rFonts w:ascii="PT Astra Serif" w:hAnsi="PT Astra Serif"/>
          <w:b/>
          <w:sz w:val="28"/>
          <w:szCs w:val="28"/>
        </w:rPr>
        <w:t>й</w:t>
      </w:r>
      <w:r w:rsidRPr="005116F1">
        <w:rPr>
          <w:rFonts w:ascii="PT Astra Serif" w:hAnsi="PT Astra Serif"/>
          <w:b/>
          <w:sz w:val="28"/>
          <w:szCs w:val="28"/>
        </w:rPr>
        <w:t xml:space="preserve"> в постановление правительства</w:t>
      </w:r>
      <w:r w:rsidRPr="005116F1">
        <w:rPr>
          <w:rFonts w:ascii="PT Astra Serif" w:hAnsi="PT Astra Serif"/>
          <w:b/>
          <w:sz w:val="28"/>
          <w:szCs w:val="28"/>
        </w:rPr>
        <w:br/>
        <w:t>Тульской области от 09.04.2020 № 168</w:t>
      </w:r>
    </w:p>
    <w:p w:rsidR="001C32A8" w:rsidRPr="005116F1" w:rsidRDefault="001C32A8">
      <w:pPr>
        <w:rPr>
          <w:rFonts w:ascii="PT Astra Serif" w:hAnsi="PT Astra Serif" w:cs="PT Astra Serif"/>
          <w:sz w:val="28"/>
          <w:szCs w:val="28"/>
        </w:rPr>
      </w:pPr>
    </w:p>
    <w:p w:rsidR="003F1B21" w:rsidRPr="005116F1" w:rsidRDefault="003F1B21" w:rsidP="003F1B21">
      <w:pPr>
        <w:pStyle w:val="ConsPlusNormal"/>
        <w:spacing w:line="360" w:lineRule="exact"/>
        <w:ind w:firstLine="709"/>
        <w:jc w:val="both"/>
        <w:rPr>
          <w:rFonts w:ascii="PT Astra Serif" w:hAnsi="PT Astra Serif"/>
          <w:sz w:val="28"/>
          <w:szCs w:val="28"/>
        </w:rPr>
      </w:pPr>
      <w:r w:rsidRPr="005116F1">
        <w:rPr>
          <w:rFonts w:ascii="PT Astra Serif" w:hAnsi="PT Astra Serif" w:cs="Times New Roman"/>
          <w:sz w:val="28"/>
          <w:szCs w:val="28"/>
          <w:lang w:eastAsia="en-US"/>
        </w:rPr>
        <w:t xml:space="preserve">В соответствии со </w:t>
      </w:r>
      <w:hyperlink r:id="rId9">
        <w:r w:rsidRPr="005116F1">
          <w:rPr>
            <w:rStyle w:val="-"/>
            <w:rFonts w:ascii="PT Astra Serif" w:hAnsi="PT Astra Serif"/>
            <w:color w:val="auto"/>
            <w:sz w:val="28"/>
            <w:szCs w:val="28"/>
            <w:u w:val="none"/>
            <w:lang w:eastAsia="en-US"/>
          </w:rPr>
          <w:t>статьей 48</w:t>
        </w:r>
      </w:hyperlink>
      <w:r w:rsidRPr="005116F1">
        <w:rPr>
          <w:rFonts w:ascii="PT Astra Serif" w:hAnsi="PT Astra Serif" w:cs="Times New Roman"/>
          <w:sz w:val="28"/>
          <w:szCs w:val="28"/>
          <w:lang w:eastAsia="en-US"/>
        </w:rPr>
        <w:t xml:space="preserve"> Устава (Основного Закона) Тульской области правительство Тульской области ПОСТАНОВЛЯЕТ:</w:t>
      </w:r>
    </w:p>
    <w:p w:rsidR="003F1B21" w:rsidRPr="005116F1" w:rsidRDefault="003F1B21" w:rsidP="003F1B21">
      <w:pPr>
        <w:pStyle w:val="ConsPlusTitle"/>
        <w:spacing w:line="360" w:lineRule="exact"/>
        <w:ind w:firstLine="709"/>
        <w:jc w:val="both"/>
        <w:rPr>
          <w:rFonts w:ascii="PT Astra Serif" w:hAnsi="PT Astra Serif"/>
          <w:b w:val="0"/>
          <w:szCs w:val="28"/>
          <w:lang w:eastAsia="zh-CN"/>
        </w:rPr>
      </w:pPr>
      <w:r w:rsidRPr="005116F1">
        <w:rPr>
          <w:rFonts w:ascii="PT Astra Serif" w:hAnsi="PT Astra Serif"/>
          <w:b w:val="0"/>
          <w:szCs w:val="28"/>
        </w:rPr>
        <w:t xml:space="preserve">1. </w:t>
      </w:r>
      <w:r w:rsidR="006A2DA7" w:rsidRPr="005116F1">
        <w:rPr>
          <w:rFonts w:ascii="PT Astra Serif" w:hAnsi="PT Astra Serif"/>
          <w:b w:val="0"/>
          <w:szCs w:val="28"/>
        </w:rPr>
        <w:t xml:space="preserve">Утвердить изменения, которые вносятся в постановление </w:t>
      </w:r>
      <w:r w:rsidRPr="005116F1">
        <w:rPr>
          <w:rFonts w:ascii="PT Astra Serif" w:hAnsi="PT Astra Serif"/>
          <w:b w:val="0"/>
          <w:szCs w:val="28"/>
          <w:lang w:eastAsia="zh-CN"/>
        </w:rPr>
        <w:t>правительства Тульской области от 09.04.2020 № 168 «</w:t>
      </w:r>
      <w:r w:rsidRPr="005116F1">
        <w:rPr>
          <w:rFonts w:ascii="PT Astra Serif" w:hAnsi="PT Astra Serif"/>
          <w:b w:val="0"/>
          <w:szCs w:val="28"/>
        </w:rPr>
        <w:t>Об утверждении порядка предоставления субсидий на возмещение части затрат на развитие инфраструктуры связи в сельской местности на территории Тульской области</w:t>
      </w:r>
      <w:r w:rsidRPr="005116F1">
        <w:rPr>
          <w:rFonts w:ascii="PT Astra Serif" w:hAnsi="PT Astra Serif"/>
          <w:b w:val="0"/>
          <w:szCs w:val="28"/>
          <w:lang w:eastAsia="zh-CN"/>
        </w:rPr>
        <w:t xml:space="preserve">» </w:t>
      </w:r>
      <w:r w:rsidR="006A2DA7" w:rsidRPr="005116F1">
        <w:rPr>
          <w:rFonts w:ascii="PT Astra Serif" w:hAnsi="PT Astra Serif"/>
          <w:b w:val="0"/>
          <w:szCs w:val="28"/>
          <w:lang w:eastAsia="zh-CN"/>
        </w:rPr>
        <w:t>(приложение).</w:t>
      </w:r>
    </w:p>
    <w:p w:rsidR="003F1B21" w:rsidRPr="005116F1" w:rsidRDefault="003F1B21" w:rsidP="003F1B21">
      <w:pPr>
        <w:pStyle w:val="ConsPlusNormal"/>
        <w:spacing w:line="360" w:lineRule="exact"/>
        <w:ind w:firstLine="709"/>
        <w:jc w:val="both"/>
        <w:rPr>
          <w:rFonts w:ascii="PT Astra Serif" w:hAnsi="PT Astra Serif" w:cs="Times New Roman"/>
          <w:sz w:val="28"/>
          <w:szCs w:val="28"/>
        </w:rPr>
      </w:pPr>
      <w:r w:rsidRPr="005116F1">
        <w:rPr>
          <w:rFonts w:ascii="PT Astra Serif" w:hAnsi="PT Astra Serif" w:cs="Times New Roman"/>
          <w:sz w:val="28"/>
          <w:szCs w:val="28"/>
          <w:lang w:eastAsia="en-US"/>
        </w:rPr>
        <w:t>2. Постановление вступает в силу со дня официального опубликования</w:t>
      </w:r>
      <w:r w:rsidRPr="005116F1">
        <w:rPr>
          <w:rFonts w:ascii="PT Astra Serif" w:hAnsi="PT Astra Serif" w:cs="Times New Roman"/>
          <w:sz w:val="28"/>
          <w:szCs w:val="28"/>
        </w:rPr>
        <w:t>.</w:t>
      </w:r>
    </w:p>
    <w:p w:rsidR="00115CE3" w:rsidRPr="005116F1" w:rsidRDefault="003F1B21" w:rsidP="003F1B21">
      <w:pPr>
        <w:suppressAutoHyphens w:val="0"/>
        <w:autoSpaceDE w:val="0"/>
        <w:autoSpaceDN w:val="0"/>
        <w:adjustRightInd w:val="0"/>
        <w:spacing w:line="360" w:lineRule="exact"/>
        <w:ind w:firstLine="709"/>
        <w:jc w:val="both"/>
        <w:rPr>
          <w:rFonts w:ascii="PT Astra Serif" w:hAnsi="PT Astra Serif" w:cs="PT Astra Serif"/>
          <w:sz w:val="28"/>
          <w:szCs w:val="28"/>
        </w:rPr>
      </w:pPr>
      <w:r w:rsidRPr="005116F1">
        <w:rPr>
          <w:rFonts w:ascii="PT Astra Serif" w:hAnsi="PT Astra Serif" w:cs="Arial"/>
          <w:bCs/>
          <w:sz w:val="28"/>
          <w:szCs w:val="20"/>
          <w:lang w:eastAsia="ru-RU"/>
        </w:rPr>
        <w:t xml:space="preserve">3. Пункт 6 приложения к постановлению, пункты 8, </w:t>
      </w:r>
      <w:r w:rsidR="00172A52" w:rsidRPr="005116F1">
        <w:rPr>
          <w:rFonts w:ascii="PT Astra Serif" w:hAnsi="PT Astra Serif" w:cs="Arial"/>
          <w:bCs/>
          <w:sz w:val="28"/>
          <w:szCs w:val="20"/>
          <w:lang w:eastAsia="ru-RU"/>
        </w:rPr>
        <w:t>19</w:t>
      </w:r>
      <w:r w:rsidRPr="005116F1">
        <w:rPr>
          <w:rFonts w:ascii="PT Astra Serif" w:hAnsi="PT Astra Serif" w:cs="Arial"/>
          <w:bCs/>
          <w:sz w:val="28"/>
          <w:szCs w:val="20"/>
          <w:lang w:eastAsia="ru-RU"/>
        </w:rPr>
        <w:t xml:space="preserve"> приложения к постановлению в части размещения </w:t>
      </w:r>
      <w:r w:rsidRPr="005116F1">
        <w:rPr>
          <w:rFonts w:ascii="PT Astra Serif" w:eastAsia="Calibri" w:hAnsi="PT Astra Serif"/>
          <w:bCs/>
          <w:sz w:val="28"/>
          <w:szCs w:val="28"/>
          <w:lang w:eastAsia="en-US"/>
        </w:rPr>
        <w:t xml:space="preserve">объявления о проведении отбора и информации о результатах рассмотрения заявок на едином портале бюджетной системы Российской Федерации в информационно-телекоммуникационной сети «Интернет» </w:t>
      </w:r>
      <w:r w:rsidRPr="005116F1">
        <w:rPr>
          <w:rFonts w:ascii="PT Astra Serif" w:hAnsi="PT Astra Serif" w:cs="Arial"/>
          <w:bCs/>
          <w:sz w:val="28"/>
          <w:szCs w:val="20"/>
          <w:lang w:eastAsia="ru-RU"/>
        </w:rPr>
        <w:t>применяю</w:t>
      </w:r>
      <w:bookmarkStart w:id="2" w:name="_GoBack"/>
      <w:bookmarkEnd w:id="2"/>
      <w:r w:rsidRPr="005116F1">
        <w:rPr>
          <w:rFonts w:ascii="PT Astra Serif" w:hAnsi="PT Astra Serif" w:cs="Arial"/>
          <w:bCs/>
          <w:sz w:val="28"/>
          <w:szCs w:val="20"/>
          <w:lang w:eastAsia="ru-RU"/>
        </w:rPr>
        <w:t xml:space="preserve">тся со дня возникновения технической возможности для размещения на указанном портале сведений о субсидиях, </w:t>
      </w:r>
      <w:r w:rsidRPr="005116F1">
        <w:rPr>
          <w:rFonts w:ascii="PT Astra Serif" w:eastAsia="Calibri" w:hAnsi="PT Astra Serif"/>
          <w:bCs/>
          <w:sz w:val="28"/>
          <w:szCs w:val="28"/>
          <w:lang w:eastAsia="en-US"/>
        </w:rPr>
        <w:t>объявления о проведении отбора и информации о результатах рассмотрения заявок.</w:t>
      </w:r>
    </w:p>
    <w:p w:rsidR="00115CE3" w:rsidRPr="005116F1" w:rsidRDefault="00115CE3">
      <w:pPr>
        <w:rPr>
          <w:rFonts w:ascii="PT Astra Serif" w:hAnsi="PT Astra Serif" w:cs="PT Astra Serif"/>
          <w:sz w:val="28"/>
          <w:szCs w:val="28"/>
        </w:rPr>
      </w:pPr>
    </w:p>
    <w:p w:rsidR="00115CE3" w:rsidRPr="005116F1" w:rsidRDefault="00115CE3">
      <w:pPr>
        <w:rPr>
          <w:rFonts w:ascii="PT Astra Serif" w:hAnsi="PT Astra Serif" w:cs="PT Astra Serif"/>
          <w:sz w:val="28"/>
          <w:szCs w:val="28"/>
        </w:rPr>
      </w:pPr>
    </w:p>
    <w:p w:rsidR="001C32A8" w:rsidRPr="005116F1" w:rsidRDefault="001C32A8">
      <w:pPr>
        <w:rPr>
          <w:rFonts w:ascii="PT Astra Serif" w:hAnsi="PT Astra Serif" w:cs="PT Astra Serif"/>
          <w:sz w:val="28"/>
          <w:szCs w:val="28"/>
        </w:rPr>
      </w:pPr>
    </w:p>
    <w:p w:rsidR="001C32A8" w:rsidRPr="005116F1" w:rsidRDefault="001C32A8">
      <w:pPr>
        <w:rPr>
          <w:rFonts w:ascii="PT Astra Serif" w:hAnsi="PT Astra Serif" w:cs="PT Astra Serif"/>
          <w:sz w:val="28"/>
          <w:szCs w:val="28"/>
        </w:rPr>
      </w:pPr>
    </w:p>
    <w:tbl>
      <w:tblPr>
        <w:tblW w:w="9356" w:type="dxa"/>
        <w:tblLayout w:type="fixed"/>
        <w:tblLook w:val="0000" w:firstRow="0" w:lastRow="0" w:firstColumn="0" w:lastColumn="0" w:noHBand="0" w:noVBand="0"/>
      </w:tblPr>
      <w:tblGrid>
        <w:gridCol w:w="5330"/>
        <w:gridCol w:w="2013"/>
        <w:gridCol w:w="2013"/>
      </w:tblGrid>
      <w:tr w:rsidR="00115CE3" w:rsidRPr="005116F1" w:rsidTr="00FD642B">
        <w:trPr>
          <w:trHeight w:val="798"/>
        </w:trPr>
        <w:tc>
          <w:tcPr>
            <w:tcW w:w="5103" w:type="dxa"/>
            <w:shd w:val="clear" w:color="auto" w:fill="auto"/>
            <w:vAlign w:val="bottom"/>
          </w:tcPr>
          <w:p w:rsidR="00115CE3" w:rsidRPr="005116F1" w:rsidRDefault="00115CE3" w:rsidP="00FD642B">
            <w:pPr>
              <w:ind w:right="719"/>
              <w:jc w:val="center"/>
              <w:rPr>
                <w:rFonts w:ascii="PT Astra Serif" w:hAnsi="PT Astra Serif"/>
              </w:rPr>
            </w:pPr>
            <w:r w:rsidRPr="005116F1">
              <w:rPr>
                <w:rFonts w:ascii="PT Astra Serif" w:hAnsi="PT Astra Serif"/>
                <w:b/>
                <w:bCs/>
                <w:sz w:val="28"/>
                <w:szCs w:val="28"/>
              </w:rPr>
              <w:t>Первый заместитель Губернатора Тульской области – председатель правительства Тульской области</w:t>
            </w:r>
          </w:p>
        </w:tc>
        <w:tc>
          <w:tcPr>
            <w:tcW w:w="1928" w:type="dxa"/>
            <w:shd w:val="clear" w:color="auto" w:fill="auto"/>
          </w:tcPr>
          <w:p w:rsidR="00FD642B" w:rsidRPr="005116F1" w:rsidRDefault="00FD642B" w:rsidP="00FD642B">
            <w:pPr>
              <w:spacing w:line="220" w:lineRule="exact"/>
              <w:rPr>
                <w:rFonts w:ascii="PT Astra Serif" w:hAnsi="PT Astra Serif"/>
                <w:color w:val="FFFFFF"/>
              </w:rPr>
            </w:pPr>
          </w:p>
          <w:p w:rsidR="00115CE3" w:rsidRPr="005116F1" w:rsidRDefault="00115CE3" w:rsidP="00FD642B">
            <w:pPr>
              <w:spacing w:line="220" w:lineRule="exact"/>
              <w:rPr>
                <w:rFonts w:ascii="PT Astra Serif" w:hAnsi="PT Astra Serif"/>
                <w:color w:val="FFFFFF"/>
              </w:rPr>
            </w:pPr>
            <w:bookmarkStart w:id="3" w:name="STAMP_ROUND"/>
            <w:r w:rsidRPr="005116F1">
              <w:rPr>
                <w:rFonts w:ascii="PT Astra Serif" w:hAnsi="PT Astra Serif"/>
                <w:color w:val="FFFFFF"/>
              </w:rPr>
              <w:t xml:space="preserve"> </w:t>
            </w:r>
            <w:bookmarkEnd w:id="3"/>
          </w:p>
        </w:tc>
        <w:tc>
          <w:tcPr>
            <w:tcW w:w="1928" w:type="dxa"/>
            <w:shd w:val="clear" w:color="auto" w:fill="auto"/>
            <w:vAlign w:val="bottom"/>
          </w:tcPr>
          <w:p w:rsidR="00115CE3" w:rsidRPr="005116F1" w:rsidRDefault="00115CE3" w:rsidP="004C74A2">
            <w:pPr>
              <w:jc w:val="right"/>
              <w:rPr>
                <w:rFonts w:ascii="PT Astra Serif" w:hAnsi="PT Astra Serif"/>
              </w:rPr>
            </w:pPr>
            <w:r w:rsidRPr="005116F1">
              <w:rPr>
                <w:rFonts w:ascii="PT Astra Serif" w:hAnsi="PT Astra Serif"/>
                <w:b/>
                <w:bCs/>
                <w:sz w:val="28"/>
                <w:szCs w:val="28"/>
              </w:rPr>
              <w:t>В.В. Шерин</w:t>
            </w:r>
          </w:p>
        </w:tc>
      </w:tr>
    </w:tbl>
    <w:p w:rsidR="001C32A8" w:rsidRPr="005116F1" w:rsidRDefault="001C32A8">
      <w:pPr>
        <w:rPr>
          <w:rFonts w:ascii="PT Astra Serif" w:hAnsi="PT Astra Serif" w:cs="PT Astra Serif"/>
          <w:sz w:val="28"/>
          <w:szCs w:val="28"/>
        </w:rPr>
      </w:pPr>
    </w:p>
    <w:p w:rsidR="009B5A74" w:rsidRPr="005116F1" w:rsidRDefault="009B5A74">
      <w:pPr>
        <w:rPr>
          <w:rFonts w:ascii="PT Astra Serif" w:hAnsi="PT Astra Serif" w:cs="PT Astra Serif"/>
          <w:sz w:val="28"/>
          <w:szCs w:val="28"/>
        </w:rPr>
      </w:pPr>
    </w:p>
    <w:p w:rsidR="009B5A74" w:rsidRPr="005116F1" w:rsidRDefault="009B5A74">
      <w:pPr>
        <w:rPr>
          <w:rFonts w:ascii="PT Astra Serif" w:hAnsi="PT Astra Serif" w:cs="PT Astra Serif"/>
          <w:sz w:val="28"/>
          <w:szCs w:val="28"/>
        </w:rPr>
        <w:sectPr w:rsidR="009B5A74" w:rsidRPr="005116F1" w:rsidSect="00724E8F">
          <w:pgSz w:w="11906" w:h="16838"/>
          <w:pgMar w:top="567" w:right="851" w:bottom="1134" w:left="1701" w:header="0" w:footer="720" w:gutter="0"/>
          <w:cols w:space="720"/>
          <w:titlePg/>
          <w:docGrid w:linePitch="360"/>
        </w:sectPr>
      </w:pPr>
    </w:p>
    <w:tbl>
      <w:tblPr>
        <w:tblW w:w="9356" w:type="dxa"/>
        <w:tblInd w:w="108" w:type="dxa"/>
        <w:tblLayout w:type="fixed"/>
        <w:tblLook w:val="0000" w:firstRow="0" w:lastRow="0" w:firstColumn="0" w:lastColumn="0" w:noHBand="0" w:noVBand="0"/>
      </w:tblPr>
      <w:tblGrid>
        <w:gridCol w:w="4486"/>
        <w:gridCol w:w="3311"/>
        <w:gridCol w:w="1559"/>
      </w:tblGrid>
      <w:tr w:rsidR="009B5A74" w:rsidRPr="005116F1" w:rsidTr="009B5A74">
        <w:trPr>
          <w:trHeight w:val="1084"/>
        </w:trPr>
        <w:tc>
          <w:tcPr>
            <w:tcW w:w="4486" w:type="dxa"/>
          </w:tcPr>
          <w:p w:rsidR="009B5A74" w:rsidRPr="005116F1" w:rsidRDefault="009B5A74" w:rsidP="009B5A74">
            <w:pPr>
              <w:spacing w:line="240" w:lineRule="exact"/>
              <w:rPr>
                <w:rFonts w:ascii="PT Astra Serif" w:hAnsi="PT Astra Serif"/>
                <w:sz w:val="28"/>
                <w:szCs w:val="20"/>
              </w:rPr>
            </w:pPr>
          </w:p>
        </w:tc>
        <w:tc>
          <w:tcPr>
            <w:tcW w:w="4870" w:type="dxa"/>
            <w:gridSpan w:val="2"/>
          </w:tcPr>
          <w:p w:rsidR="009B5A74" w:rsidRPr="005116F1" w:rsidRDefault="009B5A74" w:rsidP="009B5A74">
            <w:pPr>
              <w:spacing w:line="240" w:lineRule="exact"/>
              <w:jc w:val="center"/>
              <w:rPr>
                <w:rFonts w:ascii="PT Astra Serif" w:hAnsi="PT Astra Serif"/>
                <w:sz w:val="28"/>
                <w:szCs w:val="20"/>
              </w:rPr>
            </w:pPr>
            <w:r w:rsidRPr="005116F1">
              <w:rPr>
                <w:rFonts w:ascii="PT Astra Serif" w:hAnsi="PT Astra Serif"/>
                <w:sz w:val="28"/>
                <w:szCs w:val="20"/>
              </w:rPr>
              <w:t>Приложение</w:t>
            </w:r>
            <w:r w:rsidRPr="005116F1">
              <w:rPr>
                <w:rFonts w:ascii="PT Astra Serif" w:hAnsi="PT Astra Serif"/>
                <w:sz w:val="28"/>
                <w:szCs w:val="20"/>
              </w:rPr>
              <w:br/>
              <w:t>к постановлению правительства Тульской области</w:t>
            </w:r>
          </w:p>
        </w:tc>
      </w:tr>
      <w:tr w:rsidR="009B5A74" w:rsidRPr="005116F1" w:rsidTr="009B5A74">
        <w:trPr>
          <w:cantSplit/>
        </w:trPr>
        <w:tc>
          <w:tcPr>
            <w:tcW w:w="4486" w:type="dxa"/>
          </w:tcPr>
          <w:p w:rsidR="009B5A74" w:rsidRPr="005116F1" w:rsidRDefault="009B5A74" w:rsidP="009B5A74">
            <w:pPr>
              <w:spacing w:line="240" w:lineRule="exact"/>
              <w:rPr>
                <w:rFonts w:ascii="PT Astra Serif" w:hAnsi="PT Astra Serif"/>
                <w:sz w:val="28"/>
                <w:szCs w:val="20"/>
              </w:rPr>
            </w:pPr>
          </w:p>
        </w:tc>
        <w:tc>
          <w:tcPr>
            <w:tcW w:w="3311" w:type="dxa"/>
          </w:tcPr>
          <w:p w:rsidR="009B5A74" w:rsidRPr="005116F1" w:rsidRDefault="009B5A74" w:rsidP="009B5A74">
            <w:pPr>
              <w:spacing w:line="240" w:lineRule="exact"/>
              <w:ind w:firstLine="368"/>
              <w:rPr>
                <w:rFonts w:ascii="PT Astra Serif" w:hAnsi="PT Astra Serif"/>
                <w:sz w:val="28"/>
                <w:szCs w:val="20"/>
                <w:lang w:val="en-US"/>
              </w:rPr>
            </w:pPr>
            <w:r w:rsidRPr="005116F1">
              <w:rPr>
                <w:rFonts w:ascii="PT Astra Serif" w:hAnsi="PT Astra Serif"/>
                <w:sz w:val="28"/>
                <w:szCs w:val="20"/>
              </w:rPr>
              <w:t>от</w:t>
            </w:r>
            <w:r w:rsidRPr="005116F1">
              <w:rPr>
                <w:rFonts w:ascii="PT Astra Serif" w:hAnsi="PT Astra Serif"/>
                <w:sz w:val="28"/>
                <w:szCs w:val="20"/>
                <w:lang w:val="en-US"/>
              </w:rPr>
              <w:t xml:space="preserve"> </w:t>
            </w:r>
          </w:p>
        </w:tc>
        <w:tc>
          <w:tcPr>
            <w:tcW w:w="1559" w:type="dxa"/>
          </w:tcPr>
          <w:p w:rsidR="009B5A74" w:rsidRPr="005116F1" w:rsidRDefault="009B5A74" w:rsidP="009B5A74">
            <w:pPr>
              <w:spacing w:line="240" w:lineRule="exact"/>
              <w:rPr>
                <w:rFonts w:ascii="PT Astra Serif" w:hAnsi="PT Astra Serif"/>
                <w:sz w:val="28"/>
                <w:szCs w:val="20"/>
                <w:lang w:val="en-US"/>
              </w:rPr>
            </w:pPr>
            <w:r w:rsidRPr="005116F1">
              <w:rPr>
                <w:rFonts w:ascii="PT Astra Serif" w:hAnsi="PT Astra Serif"/>
                <w:sz w:val="28"/>
                <w:szCs w:val="20"/>
              </w:rPr>
              <w:t>№</w:t>
            </w:r>
          </w:p>
        </w:tc>
      </w:tr>
    </w:tbl>
    <w:p w:rsidR="009B5A74" w:rsidRPr="005116F1" w:rsidRDefault="009B5A74" w:rsidP="009B5A74">
      <w:pPr>
        <w:pStyle w:val="ConsPlusTitlePage"/>
        <w:jc w:val="center"/>
        <w:rPr>
          <w:rFonts w:ascii="PT Astra Serif" w:hAnsi="PT Astra Serif"/>
          <w:sz w:val="28"/>
          <w:szCs w:val="28"/>
        </w:rPr>
      </w:pPr>
    </w:p>
    <w:p w:rsidR="009B5A74" w:rsidRPr="005116F1" w:rsidRDefault="009B5A74" w:rsidP="009B5A74">
      <w:pPr>
        <w:pStyle w:val="ConsPlusTitle"/>
        <w:jc w:val="center"/>
        <w:rPr>
          <w:rFonts w:ascii="PT Astra Serif" w:hAnsi="PT Astra Serif"/>
          <w:szCs w:val="28"/>
        </w:rPr>
      </w:pPr>
      <w:bookmarkStart w:id="4" w:name="P33"/>
      <w:bookmarkEnd w:id="4"/>
    </w:p>
    <w:p w:rsidR="00B605DB" w:rsidRPr="005116F1" w:rsidRDefault="00B605DB" w:rsidP="009B5A74">
      <w:pPr>
        <w:pStyle w:val="ConsPlusTitle"/>
        <w:jc w:val="center"/>
        <w:rPr>
          <w:rFonts w:ascii="PT Astra Serif" w:hAnsi="PT Astra Serif"/>
          <w:szCs w:val="28"/>
        </w:rPr>
      </w:pPr>
      <w:r w:rsidRPr="005116F1">
        <w:rPr>
          <w:rFonts w:ascii="PT Astra Serif" w:hAnsi="PT Astra Serif"/>
          <w:szCs w:val="28"/>
        </w:rPr>
        <w:t>ИЗМЕНЕНИЯ,</w:t>
      </w:r>
    </w:p>
    <w:p w:rsidR="00B605DB" w:rsidRPr="005116F1" w:rsidRDefault="00B605DB" w:rsidP="009B5A74">
      <w:pPr>
        <w:pStyle w:val="ConsPlusTitle"/>
        <w:jc w:val="center"/>
        <w:rPr>
          <w:rFonts w:ascii="PT Astra Serif" w:hAnsi="PT Astra Serif"/>
          <w:szCs w:val="28"/>
        </w:rPr>
      </w:pPr>
      <w:r w:rsidRPr="005116F1">
        <w:rPr>
          <w:rFonts w:ascii="PT Astra Serif" w:hAnsi="PT Astra Serif"/>
          <w:szCs w:val="28"/>
        </w:rPr>
        <w:t xml:space="preserve">которые вносятся в постановление </w:t>
      </w:r>
      <w:r w:rsidRPr="005116F1">
        <w:rPr>
          <w:rFonts w:ascii="PT Astra Serif" w:hAnsi="PT Astra Serif"/>
          <w:szCs w:val="28"/>
          <w:lang w:eastAsia="zh-CN"/>
        </w:rPr>
        <w:t>правительства Тульской области от 09.04.2020 № 168 «</w:t>
      </w:r>
      <w:r w:rsidRPr="005116F1">
        <w:rPr>
          <w:rFonts w:ascii="PT Astra Serif" w:hAnsi="PT Astra Serif"/>
          <w:szCs w:val="28"/>
        </w:rPr>
        <w:t>Об утверждении порядка предоставления субсидий на возмещение части затрат на развитие инфраструктуры связи в сельской местности на территории Тульской области</w:t>
      </w:r>
      <w:r w:rsidRPr="005116F1">
        <w:rPr>
          <w:rFonts w:ascii="PT Astra Serif" w:hAnsi="PT Astra Serif"/>
          <w:szCs w:val="28"/>
          <w:lang w:eastAsia="zh-CN"/>
        </w:rPr>
        <w:t>»</w:t>
      </w:r>
    </w:p>
    <w:p w:rsidR="00B605DB" w:rsidRPr="005116F1" w:rsidRDefault="00B605DB" w:rsidP="009B5A74">
      <w:pPr>
        <w:pStyle w:val="ConsPlusTitle"/>
        <w:jc w:val="center"/>
        <w:rPr>
          <w:rFonts w:ascii="PT Astra Serif" w:hAnsi="PT Astra Serif"/>
          <w:szCs w:val="28"/>
        </w:rPr>
      </w:pPr>
    </w:p>
    <w:p w:rsidR="00B605DB" w:rsidRPr="005116F1" w:rsidRDefault="00B605DB" w:rsidP="00F00B15">
      <w:pPr>
        <w:pStyle w:val="ConsPlusTitle"/>
        <w:numPr>
          <w:ilvl w:val="0"/>
          <w:numId w:val="8"/>
        </w:numPr>
        <w:spacing w:line="360" w:lineRule="exact"/>
        <w:ind w:left="0" w:firstLine="709"/>
        <w:jc w:val="both"/>
        <w:rPr>
          <w:rFonts w:ascii="PT Astra Serif" w:hAnsi="PT Astra Serif"/>
          <w:b w:val="0"/>
          <w:szCs w:val="28"/>
        </w:rPr>
      </w:pPr>
      <w:r w:rsidRPr="005116F1">
        <w:rPr>
          <w:rFonts w:ascii="PT Astra Serif" w:hAnsi="PT Astra Serif"/>
          <w:b w:val="0"/>
          <w:szCs w:val="28"/>
        </w:rPr>
        <w:t xml:space="preserve">Преамбулу постановления изложить в новой редакции: </w:t>
      </w:r>
      <w:r w:rsidR="00F00B15" w:rsidRPr="005116F1">
        <w:rPr>
          <w:rFonts w:ascii="PT Astra Serif" w:hAnsi="PT Astra Serif"/>
          <w:b w:val="0"/>
          <w:szCs w:val="28"/>
        </w:rPr>
        <w:t xml:space="preserve">«В соответствии со </w:t>
      </w:r>
      <w:hyperlink r:id="rId10" w:history="1">
        <w:r w:rsidR="00F00B15" w:rsidRPr="005116F1">
          <w:rPr>
            <w:rFonts w:ascii="PT Astra Serif" w:hAnsi="PT Astra Serif"/>
            <w:b w:val="0"/>
            <w:szCs w:val="28"/>
          </w:rPr>
          <w:t>статьей 78</w:t>
        </w:r>
      </w:hyperlink>
      <w:r w:rsidR="00F00B15" w:rsidRPr="005116F1">
        <w:rPr>
          <w:rFonts w:ascii="PT Astra Serif" w:hAnsi="PT Astra Serif"/>
          <w:b w:val="0"/>
          <w:szCs w:val="28"/>
        </w:rPr>
        <w:t xml:space="preserve"> Бюджетного кодекса Российской Федерации, </w:t>
      </w:r>
      <w:r w:rsidR="00F00B15" w:rsidRPr="005116F1">
        <w:rPr>
          <w:rFonts w:ascii="PT Astra Serif" w:eastAsia="Calibri" w:hAnsi="PT Astra Serif"/>
          <w:b w:val="0"/>
          <w:bCs/>
          <w:szCs w:val="28"/>
          <w:lang w:eastAsia="en-US"/>
        </w:rPr>
        <w:t>постановлением Правительства Российской Федерации от 18 сентября 2020 года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00F00B15" w:rsidRPr="005116F1">
        <w:rPr>
          <w:rFonts w:ascii="PT Astra Serif" w:hAnsi="PT Astra Serif"/>
          <w:b w:val="0"/>
          <w:szCs w:val="28"/>
        </w:rPr>
        <w:t xml:space="preserve">, </w:t>
      </w:r>
      <w:r w:rsidR="00F00B15" w:rsidRPr="005116F1">
        <w:rPr>
          <w:rFonts w:ascii="PT Astra Serif" w:hAnsi="PT Astra Serif"/>
          <w:b w:val="0"/>
        </w:rPr>
        <w:t>Закон</w:t>
      </w:r>
      <w:r w:rsidR="00AE7DD6" w:rsidRPr="005116F1">
        <w:rPr>
          <w:rFonts w:ascii="PT Astra Serif" w:hAnsi="PT Astra Serif"/>
          <w:b w:val="0"/>
        </w:rPr>
        <w:t>ом</w:t>
      </w:r>
      <w:r w:rsidR="00F00B15" w:rsidRPr="005116F1">
        <w:rPr>
          <w:rFonts w:ascii="PT Astra Serif" w:hAnsi="PT Astra Serif"/>
          <w:b w:val="0"/>
        </w:rPr>
        <w:t xml:space="preserve"> Тульской области от </w:t>
      </w:r>
      <w:r w:rsidR="00EA6EA6" w:rsidRPr="00EA6EA6">
        <w:rPr>
          <w:rFonts w:ascii="PT Astra Serif" w:hAnsi="PT Astra Serif"/>
          <w:b w:val="0"/>
        </w:rPr>
        <w:t>18 декабря 2020 № 105-ЗТО «О бюджете Тульской области на 2021 год и на плановый период 2022 и 2023 годов»</w:t>
      </w:r>
      <w:r w:rsidR="00F00B15" w:rsidRPr="00EA6EA6">
        <w:rPr>
          <w:rFonts w:ascii="PT Astra Serif" w:hAnsi="PT Astra Serif"/>
          <w:b w:val="0"/>
          <w:szCs w:val="28"/>
        </w:rPr>
        <w:t>,</w:t>
      </w:r>
      <w:r w:rsidR="00F00B15" w:rsidRPr="005116F1">
        <w:rPr>
          <w:rFonts w:ascii="PT Astra Serif" w:hAnsi="PT Astra Serif"/>
          <w:b w:val="0"/>
          <w:szCs w:val="28"/>
        </w:rPr>
        <w:t xml:space="preserve"> на основании</w:t>
      </w:r>
      <w:r w:rsidR="00F00B15" w:rsidRPr="005116F1">
        <w:rPr>
          <w:rFonts w:ascii="PT Astra Serif" w:hAnsi="PT Astra Serif"/>
          <w:b w:val="0"/>
          <w:szCs w:val="28"/>
          <w:lang w:eastAsia="en-US"/>
        </w:rPr>
        <w:t xml:space="preserve"> </w:t>
      </w:r>
      <w:hyperlink r:id="rId11" w:history="1">
        <w:r w:rsidR="00F00B15" w:rsidRPr="005116F1">
          <w:rPr>
            <w:rFonts w:ascii="PT Astra Serif" w:hAnsi="PT Astra Serif"/>
            <w:b w:val="0"/>
            <w:szCs w:val="28"/>
            <w:lang w:eastAsia="en-US"/>
          </w:rPr>
          <w:t>статьи 48</w:t>
        </w:r>
      </w:hyperlink>
      <w:r w:rsidR="00F00B15" w:rsidRPr="005116F1">
        <w:rPr>
          <w:rFonts w:ascii="PT Astra Serif" w:hAnsi="PT Astra Serif"/>
          <w:b w:val="0"/>
          <w:szCs w:val="28"/>
          <w:lang w:eastAsia="en-US"/>
        </w:rPr>
        <w:t xml:space="preserve"> Устава (Основного Закона) Тульской области правительство Тульской области ПОСТАНОВЛЯЕТ:»</w:t>
      </w:r>
    </w:p>
    <w:p w:rsidR="00F00B15" w:rsidRPr="005116F1" w:rsidRDefault="00F00B15" w:rsidP="00F00B15">
      <w:pPr>
        <w:pStyle w:val="ConsPlusTitle"/>
        <w:numPr>
          <w:ilvl w:val="0"/>
          <w:numId w:val="8"/>
        </w:numPr>
        <w:jc w:val="both"/>
        <w:rPr>
          <w:rFonts w:ascii="PT Astra Serif" w:hAnsi="PT Astra Serif"/>
          <w:b w:val="0"/>
          <w:szCs w:val="28"/>
        </w:rPr>
      </w:pPr>
      <w:r w:rsidRPr="005116F1">
        <w:rPr>
          <w:rFonts w:ascii="PT Astra Serif" w:hAnsi="PT Astra Serif"/>
          <w:b w:val="0"/>
          <w:szCs w:val="28"/>
        </w:rPr>
        <w:t>Приложение к постановлению изложить в новой редакции:</w:t>
      </w:r>
    </w:p>
    <w:p w:rsidR="00F00B15" w:rsidRPr="005116F1" w:rsidRDefault="00F00B15" w:rsidP="00F00B15">
      <w:pPr>
        <w:pStyle w:val="afa"/>
        <w:rPr>
          <w:rFonts w:ascii="PT Astra Serif" w:hAnsi="PT Astra Serif"/>
          <w:b/>
          <w:szCs w:val="28"/>
        </w:rPr>
      </w:pPr>
    </w:p>
    <w:tbl>
      <w:tblPr>
        <w:tblW w:w="9356" w:type="dxa"/>
        <w:tblInd w:w="108" w:type="dxa"/>
        <w:tblLayout w:type="fixed"/>
        <w:tblLook w:val="0000" w:firstRow="0" w:lastRow="0" w:firstColumn="0" w:lastColumn="0" w:noHBand="0" w:noVBand="0"/>
      </w:tblPr>
      <w:tblGrid>
        <w:gridCol w:w="4486"/>
        <w:gridCol w:w="3311"/>
        <w:gridCol w:w="1559"/>
      </w:tblGrid>
      <w:tr w:rsidR="00F00B15" w:rsidRPr="005116F1" w:rsidTr="00AB01D4">
        <w:trPr>
          <w:trHeight w:val="1084"/>
        </w:trPr>
        <w:tc>
          <w:tcPr>
            <w:tcW w:w="4486" w:type="dxa"/>
          </w:tcPr>
          <w:p w:rsidR="00F00B15" w:rsidRPr="005116F1" w:rsidRDefault="00F00B15" w:rsidP="00AB01D4">
            <w:pPr>
              <w:spacing w:line="240" w:lineRule="exact"/>
              <w:rPr>
                <w:rFonts w:ascii="PT Astra Serif" w:hAnsi="PT Astra Serif"/>
                <w:sz w:val="28"/>
                <w:szCs w:val="20"/>
              </w:rPr>
            </w:pPr>
          </w:p>
        </w:tc>
        <w:tc>
          <w:tcPr>
            <w:tcW w:w="4870" w:type="dxa"/>
            <w:gridSpan w:val="2"/>
          </w:tcPr>
          <w:p w:rsidR="00F00B15" w:rsidRPr="005116F1" w:rsidRDefault="00F00B15" w:rsidP="00AB01D4">
            <w:pPr>
              <w:spacing w:line="240" w:lineRule="exact"/>
              <w:jc w:val="center"/>
              <w:rPr>
                <w:rFonts w:ascii="PT Astra Serif" w:hAnsi="PT Astra Serif"/>
                <w:sz w:val="28"/>
                <w:szCs w:val="20"/>
              </w:rPr>
            </w:pPr>
            <w:r w:rsidRPr="005116F1">
              <w:rPr>
                <w:rFonts w:ascii="PT Astra Serif" w:hAnsi="PT Astra Serif"/>
                <w:sz w:val="28"/>
                <w:szCs w:val="20"/>
              </w:rPr>
              <w:t>Приложение</w:t>
            </w:r>
            <w:r w:rsidRPr="005116F1">
              <w:rPr>
                <w:rFonts w:ascii="PT Astra Serif" w:hAnsi="PT Astra Serif"/>
                <w:sz w:val="28"/>
                <w:szCs w:val="20"/>
              </w:rPr>
              <w:br/>
              <w:t>к постановлению правительства Тульской области</w:t>
            </w:r>
          </w:p>
        </w:tc>
      </w:tr>
      <w:tr w:rsidR="00F00B15" w:rsidRPr="005116F1" w:rsidTr="00AB01D4">
        <w:trPr>
          <w:cantSplit/>
        </w:trPr>
        <w:tc>
          <w:tcPr>
            <w:tcW w:w="4486" w:type="dxa"/>
          </w:tcPr>
          <w:p w:rsidR="00F00B15" w:rsidRPr="005116F1" w:rsidRDefault="00F00B15" w:rsidP="00AB01D4">
            <w:pPr>
              <w:spacing w:line="240" w:lineRule="exact"/>
              <w:rPr>
                <w:rFonts w:ascii="PT Astra Serif" w:hAnsi="PT Astra Serif"/>
                <w:sz w:val="28"/>
                <w:szCs w:val="20"/>
              </w:rPr>
            </w:pPr>
          </w:p>
        </w:tc>
        <w:tc>
          <w:tcPr>
            <w:tcW w:w="3311" w:type="dxa"/>
          </w:tcPr>
          <w:p w:rsidR="00F00B15" w:rsidRPr="005116F1" w:rsidRDefault="00F00B15" w:rsidP="00AB01D4">
            <w:pPr>
              <w:spacing w:line="240" w:lineRule="exact"/>
              <w:ind w:firstLine="368"/>
              <w:rPr>
                <w:rFonts w:ascii="PT Astra Serif" w:hAnsi="PT Astra Serif"/>
                <w:sz w:val="28"/>
                <w:szCs w:val="20"/>
              </w:rPr>
            </w:pPr>
            <w:r w:rsidRPr="005116F1">
              <w:rPr>
                <w:rFonts w:ascii="PT Astra Serif" w:hAnsi="PT Astra Serif"/>
                <w:sz w:val="28"/>
                <w:szCs w:val="20"/>
              </w:rPr>
              <w:t>от</w:t>
            </w:r>
            <w:r w:rsidRPr="005116F1">
              <w:rPr>
                <w:rFonts w:ascii="PT Astra Serif" w:hAnsi="PT Astra Serif"/>
                <w:sz w:val="28"/>
                <w:szCs w:val="20"/>
                <w:lang w:val="en-US"/>
              </w:rPr>
              <w:t xml:space="preserve"> </w:t>
            </w:r>
            <w:r w:rsidR="00627588" w:rsidRPr="005116F1">
              <w:rPr>
                <w:rFonts w:ascii="PT Astra Serif" w:hAnsi="PT Astra Serif"/>
                <w:sz w:val="28"/>
                <w:szCs w:val="20"/>
              </w:rPr>
              <w:t>09.04.2020</w:t>
            </w:r>
          </w:p>
        </w:tc>
        <w:tc>
          <w:tcPr>
            <w:tcW w:w="1559" w:type="dxa"/>
          </w:tcPr>
          <w:p w:rsidR="00F00B15" w:rsidRPr="005116F1" w:rsidRDefault="00F00B15" w:rsidP="00AB01D4">
            <w:pPr>
              <w:spacing w:line="240" w:lineRule="exact"/>
              <w:rPr>
                <w:rFonts w:ascii="PT Astra Serif" w:hAnsi="PT Astra Serif"/>
                <w:sz w:val="28"/>
                <w:szCs w:val="20"/>
                <w:lang w:val="en-US"/>
              </w:rPr>
            </w:pPr>
            <w:r w:rsidRPr="005116F1">
              <w:rPr>
                <w:rFonts w:ascii="PT Astra Serif" w:hAnsi="PT Astra Serif"/>
                <w:sz w:val="28"/>
                <w:szCs w:val="20"/>
              </w:rPr>
              <w:t>№</w:t>
            </w:r>
            <w:r w:rsidR="00627588" w:rsidRPr="005116F1">
              <w:rPr>
                <w:rFonts w:ascii="PT Astra Serif" w:hAnsi="PT Astra Serif"/>
                <w:sz w:val="28"/>
                <w:szCs w:val="20"/>
              </w:rPr>
              <w:t>168</w:t>
            </w:r>
          </w:p>
        </w:tc>
      </w:tr>
    </w:tbl>
    <w:p w:rsidR="00B605DB" w:rsidRPr="005116F1" w:rsidRDefault="00B605DB" w:rsidP="009B5A74">
      <w:pPr>
        <w:pStyle w:val="ConsPlusTitle"/>
        <w:jc w:val="center"/>
        <w:rPr>
          <w:rFonts w:ascii="PT Astra Serif" w:hAnsi="PT Astra Serif"/>
          <w:szCs w:val="28"/>
        </w:rPr>
      </w:pPr>
    </w:p>
    <w:p w:rsidR="00B605DB" w:rsidRPr="005116F1" w:rsidRDefault="00B605DB" w:rsidP="009B5A74">
      <w:pPr>
        <w:pStyle w:val="ConsPlusTitle"/>
        <w:jc w:val="center"/>
        <w:rPr>
          <w:rFonts w:ascii="PT Astra Serif" w:hAnsi="PT Astra Serif"/>
          <w:szCs w:val="28"/>
        </w:rPr>
      </w:pPr>
    </w:p>
    <w:p w:rsidR="009B5A74" w:rsidRPr="005116F1" w:rsidRDefault="009B5A74" w:rsidP="009B5A74">
      <w:pPr>
        <w:pStyle w:val="ConsPlusTitle"/>
        <w:jc w:val="center"/>
        <w:rPr>
          <w:rFonts w:ascii="PT Astra Serif" w:hAnsi="PT Astra Serif"/>
          <w:szCs w:val="28"/>
        </w:rPr>
      </w:pPr>
      <w:r w:rsidRPr="005116F1">
        <w:rPr>
          <w:rFonts w:ascii="PT Astra Serif" w:hAnsi="PT Astra Serif"/>
          <w:szCs w:val="28"/>
        </w:rPr>
        <w:t>ПОРЯДОК</w:t>
      </w:r>
    </w:p>
    <w:p w:rsidR="009B5A74" w:rsidRPr="005116F1" w:rsidRDefault="009B5A74" w:rsidP="009B5A74">
      <w:pPr>
        <w:pStyle w:val="ConsPlusTitle"/>
        <w:jc w:val="center"/>
        <w:rPr>
          <w:rFonts w:ascii="PT Astra Serif" w:hAnsi="PT Astra Serif"/>
          <w:szCs w:val="28"/>
        </w:rPr>
      </w:pPr>
      <w:r w:rsidRPr="005116F1">
        <w:rPr>
          <w:rFonts w:ascii="PT Astra Serif" w:hAnsi="PT Astra Serif"/>
          <w:szCs w:val="28"/>
        </w:rPr>
        <w:t>предоставления из бюджета Тульской области субсидий</w:t>
      </w:r>
    </w:p>
    <w:p w:rsidR="009B5A74" w:rsidRPr="005116F1" w:rsidRDefault="009B5A74" w:rsidP="009B5A74">
      <w:pPr>
        <w:pStyle w:val="ConsPlusTitle"/>
        <w:jc w:val="center"/>
        <w:rPr>
          <w:rFonts w:ascii="PT Astra Serif" w:hAnsi="PT Astra Serif"/>
          <w:szCs w:val="28"/>
        </w:rPr>
      </w:pPr>
      <w:r w:rsidRPr="005116F1">
        <w:rPr>
          <w:rFonts w:ascii="PT Astra Serif" w:hAnsi="PT Astra Serif"/>
          <w:szCs w:val="28"/>
        </w:rPr>
        <w:t>на возмещение части затрат на развитие инфраструктуры связи</w:t>
      </w:r>
    </w:p>
    <w:p w:rsidR="009B5A74" w:rsidRPr="005116F1" w:rsidRDefault="009B5A74" w:rsidP="009B5A74">
      <w:pPr>
        <w:pStyle w:val="ConsPlusTitle"/>
        <w:jc w:val="center"/>
        <w:rPr>
          <w:rFonts w:ascii="PT Astra Serif" w:hAnsi="PT Astra Serif"/>
          <w:szCs w:val="28"/>
        </w:rPr>
      </w:pPr>
      <w:r w:rsidRPr="005116F1">
        <w:rPr>
          <w:rFonts w:ascii="PT Astra Serif" w:hAnsi="PT Astra Serif"/>
          <w:szCs w:val="28"/>
        </w:rPr>
        <w:t>в сельской местности на территории Тульской области</w:t>
      </w:r>
    </w:p>
    <w:p w:rsidR="009B5A74" w:rsidRPr="005116F1" w:rsidRDefault="009B5A74" w:rsidP="009B5A74">
      <w:pPr>
        <w:pStyle w:val="ConsPlusNormal"/>
        <w:jc w:val="center"/>
        <w:rPr>
          <w:rFonts w:ascii="PT Astra Serif" w:hAnsi="PT Astra Serif"/>
          <w:sz w:val="28"/>
          <w:szCs w:val="28"/>
        </w:rPr>
      </w:pP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 xml:space="preserve">Настоящий Порядок предоставления субсидий на возмещение части затрат на развитие инфраструктуры связи в сельской местности на территории Тульской области (далее </w:t>
      </w:r>
      <w:r w:rsidR="009F703E" w:rsidRPr="005116F1">
        <w:rPr>
          <w:rFonts w:ascii="PT Astra Serif" w:eastAsia="Calibri" w:hAnsi="PT Astra Serif"/>
          <w:bCs/>
          <w:sz w:val="28"/>
          <w:szCs w:val="28"/>
          <w:lang w:eastAsia="en-US"/>
        </w:rPr>
        <w:t>–</w:t>
      </w:r>
      <w:r w:rsidRPr="005116F1">
        <w:rPr>
          <w:rFonts w:ascii="PT Astra Serif" w:hAnsi="PT Astra Serif"/>
          <w:sz w:val="28"/>
          <w:szCs w:val="28"/>
        </w:rPr>
        <w:t xml:space="preserve"> Порядок) разработан в соответствии со </w:t>
      </w:r>
      <w:hyperlink r:id="rId12" w:history="1">
        <w:r w:rsidRPr="005116F1">
          <w:rPr>
            <w:rFonts w:ascii="PT Astra Serif" w:hAnsi="PT Astra Serif"/>
            <w:sz w:val="28"/>
            <w:szCs w:val="28"/>
          </w:rPr>
          <w:t>статьей 78</w:t>
        </w:r>
      </w:hyperlink>
      <w:r w:rsidRPr="005116F1">
        <w:rPr>
          <w:rFonts w:ascii="PT Astra Serif" w:hAnsi="PT Astra Serif"/>
          <w:sz w:val="28"/>
          <w:szCs w:val="28"/>
        </w:rPr>
        <w:t xml:space="preserve"> Бюджетного кодекса Российской Федерации, </w:t>
      </w:r>
      <w:r w:rsidRPr="005116F1">
        <w:rPr>
          <w:rFonts w:ascii="PT Astra Serif" w:eastAsia="Calibri" w:hAnsi="PT Astra Serif"/>
          <w:bCs/>
          <w:sz w:val="28"/>
          <w:szCs w:val="28"/>
          <w:lang w:eastAsia="en-US"/>
        </w:rPr>
        <w:t xml:space="preserve">с постановлением </w:t>
      </w:r>
      <w:r w:rsidRPr="005116F1">
        <w:rPr>
          <w:rFonts w:ascii="PT Astra Serif" w:eastAsia="Calibri" w:hAnsi="PT Astra Serif"/>
          <w:bCs/>
          <w:sz w:val="28"/>
          <w:szCs w:val="28"/>
          <w:lang w:eastAsia="en-US"/>
        </w:rPr>
        <w:lastRenderedPageBreak/>
        <w:t xml:space="preserve">Правительства Российской Федерации от 18 сентября 2020 г.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w:t>
      </w:r>
      <w:r w:rsidR="009F703E" w:rsidRPr="005116F1">
        <w:rPr>
          <w:rFonts w:ascii="PT Astra Serif" w:eastAsia="Calibri" w:hAnsi="PT Astra Serif"/>
          <w:bCs/>
          <w:sz w:val="28"/>
          <w:szCs w:val="28"/>
          <w:lang w:eastAsia="en-US"/>
        </w:rPr>
        <w:t>–</w:t>
      </w:r>
      <w:r w:rsidRPr="005116F1">
        <w:rPr>
          <w:rFonts w:ascii="PT Astra Serif" w:eastAsia="Calibri" w:hAnsi="PT Astra Serif"/>
          <w:bCs/>
          <w:sz w:val="28"/>
          <w:szCs w:val="28"/>
          <w:lang w:eastAsia="en-US"/>
        </w:rPr>
        <w:t xml:space="preserve">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(далее – постановление Правительства Российской Федерации от 18.09.2020 № 1492)</w:t>
      </w:r>
      <w:r w:rsidRPr="005116F1">
        <w:rPr>
          <w:rFonts w:ascii="PT Astra Serif" w:hAnsi="PT Astra Serif"/>
          <w:sz w:val="28"/>
          <w:szCs w:val="28"/>
        </w:rPr>
        <w:t xml:space="preserve"> и устанавливает правила предоставления субсидий из бюджета Тульской области на возмещение части затрат на развитие инфраструктуры связи в сельской местности на территории Тульской области (далее </w:t>
      </w:r>
      <w:r w:rsidR="009F703E" w:rsidRPr="005116F1">
        <w:rPr>
          <w:rFonts w:ascii="PT Astra Serif" w:eastAsia="Calibri" w:hAnsi="PT Astra Serif"/>
          <w:bCs/>
          <w:sz w:val="28"/>
          <w:szCs w:val="28"/>
          <w:lang w:eastAsia="en-US"/>
        </w:rPr>
        <w:t>–</w:t>
      </w:r>
      <w:r w:rsidRPr="005116F1">
        <w:rPr>
          <w:rFonts w:ascii="PT Astra Serif" w:hAnsi="PT Astra Serif"/>
          <w:sz w:val="28"/>
          <w:szCs w:val="28"/>
        </w:rPr>
        <w:t xml:space="preserve"> субсидия), </w:t>
      </w:r>
      <w:r w:rsidRPr="005116F1">
        <w:rPr>
          <w:rFonts w:ascii="PT Astra Serif" w:eastAsia="Calibri" w:hAnsi="PT Astra Serif"/>
          <w:sz w:val="28"/>
          <w:szCs w:val="28"/>
        </w:rPr>
        <w:t>общие положения о предоставлении субсидий, порядок проведения отбора получателей субсидий для предоставления субсидий, условия и порядок предоставления субсидий, требования к отчетности, требования об осуществлении контроля за соблюдением условий, целей и порядка предоставления субсидий, ответственность за их нарушение</w:t>
      </w:r>
      <w:r w:rsidRPr="005116F1">
        <w:rPr>
          <w:rFonts w:ascii="PT Astra Serif" w:hAnsi="PT Astra Serif"/>
          <w:sz w:val="28"/>
          <w:szCs w:val="28"/>
        </w:rPr>
        <w:t>.</w:t>
      </w:r>
    </w:p>
    <w:p w:rsidR="009B5A74" w:rsidRPr="005116F1" w:rsidRDefault="009B5A74" w:rsidP="009B5A74">
      <w:pPr>
        <w:pStyle w:val="ConsPlusNormal"/>
        <w:spacing w:line="360" w:lineRule="exact"/>
        <w:jc w:val="center"/>
        <w:rPr>
          <w:rFonts w:ascii="PT Astra Serif" w:hAnsi="PT Astra Serif"/>
          <w:sz w:val="28"/>
          <w:szCs w:val="28"/>
        </w:rPr>
      </w:pPr>
    </w:p>
    <w:p w:rsidR="009B5A74" w:rsidRPr="005116F1" w:rsidRDefault="009B5A74" w:rsidP="009B5A74">
      <w:pPr>
        <w:pStyle w:val="ConsPlusNormal"/>
        <w:spacing w:line="360" w:lineRule="exact"/>
        <w:jc w:val="center"/>
        <w:rPr>
          <w:rFonts w:ascii="PT Astra Serif" w:hAnsi="PT Astra Serif"/>
          <w:b/>
          <w:sz w:val="28"/>
          <w:szCs w:val="28"/>
        </w:rPr>
      </w:pPr>
      <w:r w:rsidRPr="005116F1">
        <w:rPr>
          <w:rFonts w:ascii="PT Astra Serif" w:hAnsi="PT Astra Serif"/>
          <w:b/>
          <w:sz w:val="28"/>
          <w:szCs w:val="28"/>
        </w:rPr>
        <w:t>1. Общие положения о предоставлении субсидий</w:t>
      </w:r>
    </w:p>
    <w:p w:rsidR="009B5A74" w:rsidRPr="005116F1" w:rsidRDefault="009B5A74" w:rsidP="009B5A74">
      <w:pPr>
        <w:pStyle w:val="ConsPlusNormal"/>
        <w:spacing w:line="360" w:lineRule="exact"/>
        <w:jc w:val="center"/>
        <w:rPr>
          <w:rFonts w:ascii="PT Astra Serif" w:hAnsi="PT Astra Serif"/>
          <w:sz w:val="28"/>
          <w:szCs w:val="28"/>
        </w:rPr>
      </w:pPr>
    </w:p>
    <w:p w:rsidR="009B5A74" w:rsidRPr="005116F1" w:rsidRDefault="009B5A74" w:rsidP="009B5A74">
      <w:pPr>
        <w:pStyle w:val="ConsPlusTitle"/>
        <w:spacing w:line="360" w:lineRule="exact"/>
        <w:ind w:firstLine="709"/>
        <w:jc w:val="both"/>
        <w:rPr>
          <w:rFonts w:ascii="PT Astra Serif" w:hAnsi="PT Astra Serif"/>
          <w:b w:val="0"/>
          <w:szCs w:val="28"/>
        </w:rPr>
      </w:pPr>
      <w:r w:rsidRPr="005116F1">
        <w:rPr>
          <w:rFonts w:ascii="PT Astra Serif" w:hAnsi="PT Astra Serif"/>
          <w:b w:val="0"/>
          <w:szCs w:val="28"/>
        </w:rPr>
        <w:t>1.</w:t>
      </w:r>
      <w:r w:rsidRPr="005116F1">
        <w:rPr>
          <w:rFonts w:ascii="PT Astra Serif" w:hAnsi="PT Astra Serif"/>
          <w:szCs w:val="28"/>
        </w:rPr>
        <w:t xml:space="preserve"> </w:t>
      </w:r>
      <w:r w:rsidRPr="005116F1">
        <w:rPr>
          <w:rFonts w:ascii="PT Astra Serif" w:hAnsi="PT Astra Serif"/>
          <w:b w:val="0"/>
          <w:szCs w:val="28"/>
        </w:rPr>
        <w:t xml:space="preserve">Получателями субсидий являются юридические лица </w:t>
      </w:r>
      <w:r w:rsidRPr="005116F1">
        <w:rPr>
          <w:rFonts w:ascii="PT Astra Serif" w:hAnsi="PT Astra Serif"/>
          <w:b w:val="0"/>
          <w:szCs w:val="28"/>
        </w:rPr>
        <w:br/>
        <w:t xml:space="preserve">(за исключением государственных (муниципальных) учреждений), индивидуальные предприниматели, оказывающие услуги в сфере связи, относящиеся в соответствии с Федеральным </w:t>
      </w:r>
      <w:hyperlink r:id="rId13" w:history="1">
        <w:r w:rsidRPr="005116F1">
          <w:rPr>
            <w:rFonts w:ascii="PT Astra Serif" w:hAnsi="PT Astra Serif"/>
            <w:b w:val="0"/>
            <w:szCs w:val="28"/>
          </w:rPr>
          <w:t>законом</w:t>
        </w:r>
      </w:hyperlink>
      <w:r w:rsidRPr="005116F1">
        <w:rPr>
          <w:rFonts w:ascii="PT Astra Serif" w:hAnsi="PT Astra Serif"/>
          <w:b w:val="0"/>
          <w:szCs w:val="28"/>
        </w:rPr>
        <w:t xml:space="preserve"> от 7 июля 2003 года </w:t>
      </w:r>
      <w:r w:rsidRPr="005116F1">
        <w:rPr>
          <w:rFonts w:ascii="PT Astra Serif" w:hAnsi="PT Astra Serif"/>
          <w:b w:val="0"/>
          <w:szCs w:val="28"/>
        </w:rPr>
        <w:br/>
        <w:t xml:space="preserve">№ 126-ФЗ «О связи» к операторам связи, оказывающим услуги связи на основании соответствующей лицензии (далее – </w:t>
      </w:r>
      <w:r w:rsidRPr="005116F1">
        <w:rPr>
          <w:rFonts w:ascii="PT Astra Serif" w:eastAsia="Calibri" w:hAnsi="PT Astra Serif"/>
          <w:b w:val="0"/>
          <w:szCs w:val="28"/>
          <w:lang w:eastAsia="en-US"/>
        </w:rPr>
        <w:t>заявители, участники отбора, операторы связи, получатели субсидий</w:t>
      </w:r>
      <w:r w:rsidRPr="005116F1">
        <w:rPr>
          <w:rFonts w:ascii="PT Astra Serif" w:hAnsi="PT Astra Serif"/>
          <w:b w:val="0"/>
          <w:szCs w:val="28"/>
        </w:rPr>
        <w:t>).</w:t>
      </w:r>
    </w:p>
    <w:p w:rsidR="009B5A74" w:rsidRPr="005116F1" w:rsidRDefault="009B5A74" w:rsidP="009B5A74">
      <w:pPr>
        <w:pStyle w:val="ConsPlusTitle"/>
        <w:spacing w:line="360" w:lineRule="exact"/>
        <w:ind w:firstLine="709"/>
        <w:jc w:val="both"/>
        <w:rPr>
          <w:rFonts w:ascii="PT Astra Serif" w:hAnsi="PT Astra Serif"/>
          <w:b w:val="0"/>
          <w:szCs w:val="28"/>
        </w:rPr>
      </w:pPr>
      <w:r w:rsidRPr="005116F1">
        <w:rPr>
          <w:rFonts w:ascii="PT Astra Serif" w:hAnsi="PT Astra Serif"/>
          <w:b w:val="0"/>
          <w:szCs w:val="28"/>
        </w:rPr>
        <w:t xml:space="preserve">2. Субсидии предоставляются в целях возмещения части затрат, понесенных получателями субсидии, осуществившими приобретение, монтаж и пусконаладку оборудования и сооружений связи (далее </w:t>
      </w:r>
      <w:r w:rsidR="009F703E" w:rsidRPr="005116F1">
        <w:rPr>
          <w:rFonts w:ascii="PT Astra Serif" w:eastAsia="Calibri" w:hAnsi="PT Astra Serif"/>
          <w:b w:val="0"/>
          <w:bCs/>
          <w:szCs w:val="28"/>
          <w:lang w:eastAsia="en-US"/>
        </w:rPr>
        <w:t>–</w:t>
      </w:r>
      <w:r w:rsidRPr="005116F1">
        <w:rPr>
          <w:rFonts w:ascii="PT Astra Serif" w:hAnsi="PT Astra Serif"/>
          <w:b w:val="0"/>
          <w:szCs w:val="28"/>
        </w:rPr>
        <w:t xml:space="preserve"> создание (модернизация) сетей связи) для обеспечения услугами голосовой связи и (или) доступа к информационной телекоммуникационной сети «Интернет» (далее – сеть Интернет) на скорости:</w:t>
      </w:r>
    </w:p>
    <w:p w:rsidR="009B5A74" w:rsidRPr="005116F1" w:rsidRDefault="009B5A74" w:rsidP="009B5A74">
      <w:pPr>
        <w:pStyle w:val="ConsPlusTitle"/>
        <w:spacing w:line="360" w:lineRule="exact"/>
        <w:ind w:firstLine="709"/>
        <w:jc w:val="both"/>
        <w:rPr>
          <w:rFonts w:ascii="PT Astra Serif" w:hAnsi="PT Astra Serif"/>
          <w:b w:val="0"/>
          <w:szCs w:val="28"/>
        </w:rPr>
      </w:pPr>
      <w:r w:rsidRPr="005116F1">
        <w:rPr>
          <w:rFonts w:ascii="PT Astra Serif" w:hAnsi="PT Astra Serif"/>
          <w:b w:val="0"/>
          <w:szCs w:val="28"/>
        </w:rPr>
        <w:t>не ниже 1 Мбит/с – для сетей подвижной радиотелефонной связи;</w:t>
      </w:r>
    </w:p>
    <w:p w:rsidR="009B5A74" w:rsidRPr="005116F1" w:rsidRDefault="009B5A74" w:rsidP="009B5A74">
      <w:pPr>
        <w:pStyle w:val="ConsPlusTitle"/>
        <w:spacing w:line="360" w:lineRule="exact"/>
        <w:ind w:firstLine="709"/>
        <w:jc w:val="both"/>
        <w:rPr>
          <w:rFonts w:ascii="PT Astra Serif" w:hAnsi="PT Astra Serif"/>
          <w:b w:val="0"/>
          <w:szCs w:val="28"/>
        </w:rPr>
      </w:pPr>
      <w:r w:rsidRPr="005116F1">
        <w:rPr>
          <w:rFonts w:ascii="PT Astra Serif" w:hAnsi="PT Astra Serif"/>
          <w:b w:val="0"/>
          <w:szCs w:val="28"/>
        </w:rPr>
        <w:t>не ниже 10 Мбит/с –для сетей проводной или беспроводной связи.</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 xml:space="preserve">3. </w:t>
      </w:r>
      <w:r w:rsidRPr="005116F1">
        <w:rPr>
          <w:rFonts w:ascii="PT Astra Serif" w:eastAsia="Calibri" w:hAnsi="PT Astra Serif"/>
          <w:bCs/>
          <w:sz w:val="28"/>
          <w:szCs w:val="28"/>
          <w:lang w:eastAsia="en-US"/>
        </w:rPr>
        <w:t>К категории получателей субсидий относятся операторы связи</w:t>
      </w:r>
      <w:r w:rsidRPr="005116F1">
        <w:rPr>
          <w:rFonts w:ascii="PT Astra Serif" w:hAnsi="PT Astra Serif"/>
          <w:sz w:val="28"/>
          <w:szCs w:val="28"/>
        </w:rPr>
        <w:t>, осуществившие создание (модернизацию) сетей связи, обеспечивающих возможность подключения не менее 90 процентов домохозяйств населенных пунктов, указанных в приложении к настоящему Порядку.</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 xml:space="preserve">Субсидии предоставляются на создание (модернизацию) сетей связи, </w:t>
      </w:r>
      <w:r w:rsidRPr="005116F1">
        <w:rPr>
          <w:rFonts w:ascii="PT Astra Serif" w:hAnsi="PT Astra Serif"/>
          <w:sz w:val="28"/>
          <w:szCs w:val="28"/>
        </w:rPr>
        <w:lastRenderedPageBreak/>
        <w:t>созданных (модернизированных) не ранее года, предшествующего году предоставления субсидий и введенных в эксплуатацию после 01.01.2021.</w:t>
      </w:r>
    </w:p>
    <w:p w:rsidR="009B5A74" w:rsidRPr="005116F1" w:rsidRDefault="009B5A74" w:rsidP="009B5A74">
      <w:pPr>
        <w:pStyle w:val="ConsPlusNormal"/>
        <w:spacing w:line="360" w:lineRule="exact"/>
        <w:ind w:firstLine="709"/>
        <w:jc w:val="both"/>
        <w:rPr>
          <w:rFonts w:ascii="PT Astra Serif" w:eastAsiaTheme="minorHAnsi" w:hAnsi="PT Astra Serif"/>
          <w:sz w:val="28"/>
          <w:szCs w:val="28"/>
        </w:rPr>
      </w:pPr>
      <w:bookmarkStart w:id="5" w:name="P42"/>
      <w:bookmarkEnd w:id="5"/>
      <w:r w:rsidRPr="005116F1">
        <w:rPr>
          <w:rFonts w:ascii="PT Astra Serif" w:hAnsi="PT Astra Serif"/>
          <w:sz w:val="28"/>
          <w:szCs w:val="28"/>
        </w:rPr>
        <w:t>4. Субсидии предоставляются главным распорядителем бюджетных средств – министерством по информатизации, связи и вопросам открытого управления Тульской области (далее – Министерство) из бюджета Тульской области в пределах бюджетных ассигнований, предусмотренных на эти цели в законе Тульской области о бюджете Тульской области на соответствующий финансовый год и плановый период, и лимитов бюджетных обязательств, утвержденных в установленном порядке на предоставление субсидий.</w:t>
      </w:r>
    </w:p>
    <w:p w:rsidR="009B5A74" w:rsidRPr="005116F1" w:rsidRDefault="009B5A74" w:rsidP="009B5A74">
      <w:pPr>
        <w:pStyle w:val="afa"/>
        <w:numPr>
          <w:ilvl w:val="0"/>
          <w:numId w:val="4"/>
        </w:numPr>
        <w:suppressAutoHyphens w:val="0"/>
        <w:autoSpaceDE w:val="0"/>
        <w:autoSpaceDN w:val="0"/>
        <w:adjustRightInd w:val="0"/>
        <w:spacing w:line="360" w:lineRule="exact"/>
        <w:ind w:left="0" w:firstLine="709"/>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Способом отбора получателей субсидий является запрос предложений (далее</w:t>
      </w:r>
      <w:r w:rsidRPr="005116F1">
        <w:rPr>
          <w:rFonts w:ascii="PT Astra Serif" w:eastAsia="Calibri" w:hAnsi="PT Astra Serif"/>
          <w:sz w:val="28"/>
          <w:szCs w:val="28"/>
          <w:lang w:eastAsia="en-US"/>
        </w:rPr>
        <w:t xml:space="preserve"> – отбор, заявки)</w:t>
      </w:r>
      <w:r w:rsidRPr="005116F1">
        <w:rPr>
          <w:rFonts w:ascii="PT Astra Serif" w:eastAsia="Calibri" w:hAnsi="PT Astra Serif"/>
          <w:bCs/>
          <w:sz w:val="28"/>
          <w:szCs w:val="28"/>
          <w:lang w:eastAsia="en-US"/>
        </w:rPr>
        <w:t>.</w:t>
      </w:r>
    </w:p>
    <w:p w:rsidR="009B5A74" w:rsidRPr="005116F1" w:rsidRDefault="009B5A74" w:rsidP="009B5A74">
      <w:pPr>
        <w:autoSpaceDE w:val="0"/>
        <w:autoSpaceDN w:val="0"/>
        <w:adjustRightInd w:val="0"/>
        <w:spacing w:line="360" w:lineRule="exact"/>
        <w:ind w:firstLine="709"/>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6. Сведения о субсидиях размещаются на едином портале бюджетной системы Российской Федерации в информационно-телекоммуникационной сети «Интернет» при формировании проекта закона о бюджете Тульской области (проекта закона о внесении изменений в закон о бюджете Тульской области).</w:t>
      </w:r>
    </w:p>
    <w:p w:rsidR="009B5A74" w:rsidRPr="005116F1" w:rsidRDefault="009B5A74" w:rsidP="009B5A74">
      <w:pPr>
        <w:pStyle w:val="ConsPlusNormal"/>
        <w:jc w:val="center"/>
        <w:rPr>
          <w:rFonts w:ascii="PT Astra Serif" w:hAnsi="PT Astra Serif"/>
          <w:sz w:val="28"/>
          <w:szCs w:val="28"/>
        </w:rPr>
      </w:pPr>
    </w:p>
    <w:p w:rsidR="009B5A74" w:rsidRPr="005116F1" w:rsidRDefault="009B5A74" w:rsidP="009B5A74">
      <w:pPr>
        <w:autoSpaceDE w:val="0"/>
        <w:autoSpaceDN w:val="0"/>
        <w:adjustRightInd w:val="0"/>
        <w:spacing w:line="360" w:lineRule="exact"/>
        <w:jc w:val="center"/>
        <w:rPr>
          <w:rFonts w:ascii="PT Astra Serif" w:eastAsia="Calibri" w:hAnsi="PT Astra Serif"/>
          <w:b/>
          <w:bCs/>
          <w:sz w:val="28"/>
          <w:szCs w:val="28"/>
          <w:lang w:eastAsia="en-US"/>
        </w:rPr>
      </w:pPr>
      <w:r w:rsidRPr="005116F1">
        <w:rPr>
          <w:rFonts w:ascii="PT Astra Serif" w:hAnsi="PT Astra Serif"/>
          <w:b/>
          <w:sz w:val="28"/>
          <w:szCs w:val="28"/>
        </w:rPr>
        <w:t xml:space="preserve">2. </w:t>
      </w:r>
      <w:r w:rsidRPr="005116F1">
        <w:rPr>
          <w:rFonts w:ascii="PT Astra Serif" w:eastAsia="Calibri" w:hAnsi="PT Astra Serif"/>
          <w:b/>
          <w:bCs/>
          <w:sz w:val="28"/>
          <w:szCs w:val="28"/>
          <w:lang w:eastAsia="en-US"/>
        </w:rPr>
        <w:t>Порядок проведения отбора, условия и порядок предоставления субсидий, требования к отчетности, требования об осуществлении контроля за соблюдением условий, целей и порядка предоставления субсидий, ответственность за их нарушение</w:t>
      </w:r>
    </w:p>
    <w:p w:rsidR="009B5A74" w:rsidRPr="005116F1" w:rsidRDefault="009B5A74" w:rsidP="009B5A74">
      <w:pPr>
        <w:autoSpaceDE w:val="0"/>
        <w:autoSpaceDN w:val="0"/>
        <w:adjustRightInd w:val="0"/>
        <w:jc w:val="center"/>
        <w:rPr>
          <w:rFonts w:ascii="PT Astra Serif" w:hAnsi="PT Astra Serif"/>
          <w:sz w:val="28"/>
          <w:szCs w:val="28"/>
        </w:rPr>
      </w:pPr>
      <w:bookmarkStart w:id="6" w:name="P46"/>
      <w:bookmarkEnd w:id="6"/>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7. Получатели субсидий определяются на основании заявок, направленных участниками отбора для участия в отборе, исходя из соответствия участников отбора категориям и критериям отбора и очередности поступления заявок на участие в отборе.</w:t>
      </w:r>
    </w:p>
    <w:p w:rsidR="009B5A74" w:rsidRPr="005116F1" w:rsidRDefault="009B5A74" w:rsidP="009B5A74">
      <w:pPr>
        <w:autoSpaceDE w:val="0"/>
        <w:autoSpaceDN w:val="0"/>
        <w:adjustRightInd w:val="0"/>
        <w:spacing w:line="360" w:lineRule="exact"/>
        <w:ind w:firstLine="709"/>
        <w:jc w:val="both"/>
        <w:rPr>
          <w:rFonts w:ascii="PT Astra Serif" w:hAnsi="PT Astra Serif"/>
          <w:sz w:val="28"/>
          <w:szCs w:val="28"/>
        </w:rPr>
      </w:pPr>
      <w:r w:rsidRPr="005116F1">
        <w:rPr>
          <w:rFonts w:ascii="PT Astra Serif" w:eastAsia="Calibri" w:hAnsi="PT Astra Serif"/>
          <w:bCs/>
          <w:sz w:val="28"/>
          <w:szCs w:val="28"/>
          <w:lang w:eastAsia="en-US"/>
        </w:rPr>
        <w:t xml:space="preserve">8. Министерство не позднее 3-х рабочих дней до даты начала подачи заявок обеспечивает размещение на едином портале бюджетной системы Российской Федерации в информационно-телекоммуникационной сети «Интернет» и на официальном сайте Министерства в информационно-телекоммуникационной сети «Интернет» объявления о проведении отбора (далее - объявление), содержащего информацию, установленную подпунктом «б» пункта 4 </w:t>
      </w:r>
      <w:hyperlink r:id="rId14" w:history="1">
        <w:r w:rsidRPr="005116F1">
          <w:rPr>
            <w:rFonts w:ascii="PT Astra Serif" w:eastAsia="Calibri" w:hAnsi="PT Astra Serif"/>
            <w:bCs/>
            <w:sz w:val="28"/>
            <w:szCs w:val="28"/>
            <w:lang w:eastAsia="en-US"/>
          </w:rPr>
          <w:t>Общих требовани</w:t>
        </w:r>
      </w:hyperlink>
      <w:r w:rsidRPr="005116F1">
        <w:rPr>
          <w:rFonts w:ascii="PT Astra Serif" w:eastAsia="Calibri" w:hAnsi="PT Astra Serif"/>
          <w:bCs/>
          <w:sz w:val="28"/>
          <w:szCs w:val="28"/>
          <w:lang w:eastAsia="en-US"/>
        </w:rPr>
        <w:t>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18.09.2020 № 1492 (далее – Общие требования)</w:t>
      </w:r>
    </w:p>
    <w:p w:rsidR="009B5A74" w:rsidRPr="005116F1" w:rsidRDefault="009B5A74" w:rsidP="009B5A74">
      <w:pPr>
        <w:spacing w:line="360" w:lineRule="exact"/>
        <w:ind w:firstLine="709"/>
        <w:contextualSpacing/>
        <w:jc w:val="both"/>
        <w:rPr>
          <w:rFonts w:ascii="PT Astra Serif" w:eastAsia="Calibri" w:hAnsi="PT Astra Serif" w:cs="PT Astra Serif"/>
          <w:sz w:val="28"/>
          <w:szCs w:val="28"/>
        </w:rPr>
      </w:pPr>
      <w:r w:rsidRPr="005116F1">
        <w:rPr>
          <w:rFonts w:ascii="PT Astra Serif" w:eastAsia="Calibri" w:hAnsi="PT Astra Serif"/>
          <w:bCs/>
          <w:sz w:val="28"/>
          <w:szCs w:val="28"/>
          <w:lang w:eastAsia="en-US"/>
        </w:rPr>
        <w:t>9. Участник отбора вправе со дня направления заявки, но не позднее чем за пять рабочих дней до дня окончания срока приема</w:t>
      </w:r>
      <w:r w:rsidRPr="005116F1">
        <w:rPr>
          <w:rFonts w:ascii="PT Astra Serif" w:eastAsia="Calibri" w:hAnsi="PT Astra Serif" w:cs="PT Astra Serif"/>
          <w:sz w:val="28"/>
          <w:szCs w:val="28"/>
        </w:rPr>
        <w:t xml:space="preserve"> заявок </w:t>
      </w:r>
      <w:r w:rsidRPr="005116F1">
        <w:rPr>
          <w:rFonts w:ascii="PT Astra Serif" w:eastAsia="Calibri" w:hAnsi="PT Astra Serif"/>
          <w:bCs/>
          <w:sz w:val="28"/>
          <w:szCs w:val="28"/>
          <w:lang w:eastAsia="en-US"/>
        </w:rPr>
        <w:t xml:space="preserve">подать в </w:t>
      </w:r>
      <w:r w:rsidRPr="005116F1">
        <w:rPr>
          <w:rFonts w:ascii="PT Astra Serif" w:eastAsia="Calibri" w:hAnsi="PT Astra Serif"/>
          <w:bCs/>
          <w:sz w:val="28"/>
          <w:szCs w:val="28"/>
          <w:lang w:eastAsia="en-US"/>
        </w:rPr>
        <w:lastRenderedPageBreak/>
        <w:t>Министерство запрос о разъяснении положений объявления (далее – запрос). Запросы подаются на бумажных носителях путем их представления непосредственно в Министерство, на почтовый адрес Министерства, а также в форме электронных документов, представляемых на адрес электронной почты Министерства</w:t>
      </w:r>
      <w:r w:rsidR="00F12114" w:rsidRPr="005116F1">
        <w:rPr>
          <w:rFonts w:ascii="PT Astra Serif" w:eastAsia="Calibri" w:hAnsi="PT Astra Serif"/>
          <w:bCs/>
          <w:sz w:val="28"/>
          <w:szCs w:val="28"/>
          <w:lang w:eastAsia="en-US"/>
        </w:rPr>
        <w:t>.</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Министерство осуществляет регистрацию запросов в день их поступления в порядке, установленном Инструкцией по делопроизводству в органах исполнительной власти и аппарате правительства Тульской области, утвержденной указом губернатора Тульской области от 24 августа 2012 года № 103 (далее – Инструкция по делопроизводству).</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Министерство рассматривает запрос и предоставляет разъяснения положений объявления путем их размещения на официальном сайте Министерства в информационно-телекоммуникационной сети «Интернет» в течение трех рабочих дней со дня регистрации запроса.</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Запросы о разъяснении положений объявления, поступившие позднее чем за пять рабочих дней до дня окончания срока приема заявок, не рассматриваются, разъяснения по таким запросам не предоставляются.</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10. На дату подачи заявки участник отбора должен соответствовать следующим требованиям:</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участник отбора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участник отбора не имеет просроченной задолженности по возврату в бюджет Тульской области субсидий, бюджетных инвестиций, предоставленных в том числе в соответствии с иными правовыми актами</w:t>
      </w:r>
      <w:r w:rsidRPr="005116F1">
        <w:rPr>
          <w:rFonts w:ascii="PT Astra Serif" w:hAnsi="PT Astra Serif" w:cs="Courier New"/>
          <w:bCs/>
          <w:sz w:val="28"/>
          <w:szCs w:val="28"/>
        </w:rPr>
        <w:t xml:space="preserve"> Тульской области</w:t>
      </w:r>
      <w:r w:rsidRPr="005116F1">
        <w:rPr>
          <w:rFonts w:ascii="PT Astra Serif" w:eastAsia="Calibri" w:hAnsi="PT Astra Serif"/>
          <w:bCs/>
          <w:sz w:val="28"/>
          <w:szCs w:val="28"/>
          <w:lang w:eastAsia="en-US"/>
        </w:rPr>
        <w:t>;</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 xml:space="preserve">участник отбора </w:t>
      </w:r>
      <w:r w:rsidR="009F703E" w:rsidRPr="005116F1">
        <w:rPr>
          <w:rFonts w:ascii="PT Astra Serif" w:eastAsia="Calibri" w:hAnsi="PT Astra Serif"/>
          <w:bCs/>
          <w:sz w:val="28"/>
          <w:szCs w:val="28"/>
          <w:lang w:eastAsia="en-US"/>
        </w:rPr>
        <w:t>-</w:t>
      </w:r>
      <w:r w:rsidRPr="005116F1">
        <w:rPr>
          <w:rFonts w:ascii="PT Astra Serif" w:eastAsia="Calibri" w:hAnsi="PT Astra Serif"/>
          <w:bCs/>
          <w:sz w:val="28"/>
          <w:szCs w:val="28"/>
          <w:lang w:eastAsia="en-US"/>
        </w:rPr>
        <w:t xml:space="preserve">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участник отбора </w:t>
      </w:r>
      <w:r w:rsidR="009F703E" w:rsidRPr="005116F1">
        <w:rPr>
          <w:rFonts w:ascii="PT Astra Serif" w:eastAsia="Calibri" w:hAnsi="PT Astra Serif"/>
          <w:bCs/>
          <w:sz w:val="28"/>
          <w:szCs w:val="28"/>
          <w:lang w:eastAsia="en-US"/>
        </w:rPr>
        <w:t>-</w:t>
      </w:r>
      <w:r w:rsidRPr="005116F1">
        <w:rPr>
          <w:rFonts w:ascii="PT Astra Serif" w:eastAsia="Calibri" w:hAnsi="PT Astra Serif"/>
          <w:bCs/>
          <w:sz w:val="28"/>
          <w:szCs w:val="28"/>
          <w:lang w:eastAsia="en-US"/>
        </w:rPr>
        <w:t xml:space="preserve"> индивидуальный предприниматель не прекратил деятельность в качестве индивидуального предпринимателя;</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 xml:space="preserve">участник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w:t>
      </w:r>
      <w:r w:rsidRPr="005116F1">
        <w:rPr>
          <w:rFonts w:ascii="PT Astra Serif" w:eastAsia="Calibri" w:hAnsi="PT Astra Serif"/>
          <w:bCs/>
          <w:sz w:val="28"/>
          <w:szCs w:val="28"/>
          <w:lang w:eastAsia="en-US"/>
        </w:rPr>
        <w:lastRenderedPageBreak/>
        <w:t>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участник отбора не получал средства из бюджета Тульской области на цели, установленные настоящим Порядком, на основании иных нормативных правовых актов Тульской области;</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участник отбора не имеет просроченной задолженности по заработной плате перед работниками;</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наличие</w:t>
      </w:r>
      <w:r w:rsidR="00627588" w:rsidRPr="005116F1">
        <w:rPr>
          <w:rFonts w:ascii="PT Astra Serif" w:hAnsi="PT Astra Serif"/>
          <w:sz w:val="28"/>
          <w:szCs w:val="28"/>
        </w:rPr>
        <w:t xml:space="preserve"> у участника отбора</w:t>
      </w:r>
      <w:r w:rsidRPr="005116F1">
        <w:rPr>
          <w:rFonts w:ascii="PT Astra Serif" w:hAnsi="PT Astra Serif"/>
          <w:sz w:val="28"/>
          <w:szCs w:val="28"/>
        </w:rPr>
        <w:t xml:space="preserve"> действующих лицензий на оказание следующих услуг связи: телематических услуг связи, услуг связи по передаче данных (за исключением услуг связи по передаче данных для целей передачи голосовой информации), услуг подвижной радиотелефонной связи (для подвижных радиотелефонных сетей связи). </w:t>
      </w:r>
      <w:r w:rsidRPr="005116F1">
        <w:rPr>
          <w:rFonts w:ascii="PT Astra Serif" w:hAnsi="PT Astra Serif"/>
          <w:bCs/>
          <w:sz w:val="28"/>
          <w:szCs w:val="28"/>
        </w:rPr>
        <w:t xml:space="preserve">Территория действия лицензии - Тульская область; </w:t>
      </w:r>
    </w:p>
    <w:p w:rsidR="009B5A74" w:rsidRPr="005116F1" w:rsidRDefault="00627588"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участник отбора</w:t>
      </w:r>
      <w:r w:rsidR="009B5A74" w:rsidRPr="005116F1">
        <w:rPr>
          <w:rFonts w:ascii="PT Astra Serif" w:hAnsi="PT Astra Serif"/>
          <w:sz w:val="28"/>
          <w:szCs w:val="28"/>
        </w:rPr>
        <w:t xml:space="preserve"> должен </w:t>
      </w:r>
      <w:r w:rsidRPr="005116F1">
        <w:rPr>
          <w:rFonts w:ascii="PT Astra Serif" w:hAnsi="PT Astra Serif"/>
          <w:sz w:val="28"/>
          <w:szCs w:val="28"/>
        </w:rPr>
        <w:t>гарантировать</w:t>
      </w:r>
      <w:r w:rsidR="009B5A74" w:rsidRPr="005116F1">
        <w:rPr>
          <w:rFonts w:ascii="PT Astra Serif" w:hAnsi="PT Astra Serif"/>
          <w:sz w:val="28"/>
          <w:szCs w:val="28"/>
        </w:rPr>
        <w:t xml:space="preserve"> работоспособность и эксплуатацию сетей связи, часть затрат на создание (модернизацию) которых планируется возместить за счет средств субсидии, и оказание услуг связи с их использованием в течение пяти лет, следующих за годом предоставления субсидии.</w:t>
      </w:r>
    </w:p>
    <w:p w:rsidR="009B5A74" w:rsidRPr="005116F1" w:rsidRDefault="009B5A74" w:rsidP="009B5A74">
      <w:pPr>
        <w:pStyle w:val="ConsPlusNormal"/>
        <w:spacing w:line="360" w:lineRule="exact"/>
        <w:ind w:firstLine="709"/>
        <w:jc w:val="both"/>
        <w:rPr>
          <w:rFonts w:ascii="PT Astra Serif" w:hAnsi="PT Astra Serif"/>
          <w:sz w:val="28"/>
          <w:szCs w:val="28"/>
        </w:rPr>
      </w:pPr>
      <w:bookmarkStart w:id="7" w:name="P63"/>
      <w:bookmarkEnd w:id="7"/>
      <w:r w:rsidRPr="005116F1">
        <w:rPr>
          <w:rFonts w:ascii="PT Astra Serif" w:hAnsi="PT Astra Serif"/>
          <w:sz w:val="28"/>
          <w:szCs w:val="28"/>
        </w:rPr>
        <w:t xml:space="preserve">11. </w:t>
      </w:r>
      <w:r w:rsidR="00FA14B6" w:rsidRPr="005116F1">
        <w:rPr>
          <w:rFonts w:ascii="PT Astra Serif" w:hAnsi="PT Astra Serif"/>
          <w:sz w:val="28"/>
          <w:szCs w:val="28"/>
        </w:rPr>
        <w:t>Д</w:t>
      </w:r>
      <w:r w:rsidR="00627588" w:rsidRPr="005116F1">
        <w:rPr>
          <w:rFonts w:ascii="PT Astra Serif" w:hAnsi="PT Astra Serif"/>
          <w:sz w:val="28"/>
          <w:szCs w:val="28"/>
        </w:rPr>
        <w:t>ля участия в отборе</w:t>
      </w:r>
      <w:r w:rsidR="00FA14B6" w:rsidRPr="005116F1">
        <w:rPr>
          <w:rFonts w:ascii="PT Astra Serif" w:hAnsi="PT Astra Serif"/>
          <w:sz w:val="28"/>
          <w:szCs w:val="28"/>
        </w:rPr>
        <w:t xml:space="preserve"> заявители</w:t>
      </w:r>
      <w:r w:rsidRPr="005116F1">
        <w:rPr>
          <w:rFonts w:ascii="PT Astra Serif" w:hAnsi="PT Astra Serif"/>
          <w:sz w:val="28"/>
          <w:szCs w:val="28"/>
        </w:rPr>
        <w:t xml:space="preserve"> в период с 1 по 30 июня, а также с 1 по 30 октября текущего года представля</w:t>
      </w:r>
      <w:r w:rsidR="00FA14B6" w:rsidRPr="005116F1">
        <w:rPr>
          <w:rFonts w:ascii="PT Astra Serif" w:hAnsi="PT Astra Serif"/>
          <w:sz w:val="28"/>
          <w:szCs w:val="28"/>
        </w:rPr>
        <w:t>ю</w:t>
      </w:r>
      <w:r w:rsidRPr="005116F1">
        <w:rPr>
          <w:rFonts w:ascii="PT Astra Serif" w:hAnsi="PT Astra Serif"/>
          <w:sz w:val="28"/>
          <w:szCs w:val="28"/>
        </w:rPr>
        <w:t>т в министерство</w:t>
      </w:r>
      <w:r w:rsidR="00627588" w:rsidRPr="005116F1">
        <w:rPr>
          <w:rFonts w:ascii="PT Astra Serif" w:hAnsi="PT Astra Serif"/>
          <w:sz w:val="28"/>
          <w:szCs w:val="28"/>
        </w:rPr>
        <w:t xml:space="preserve"> </w:t>
      </w:r>
      <w:r w:rsidR="00FA14B6" w:rsidRPr="005116F1">
        <w:rPr>
          <w:rFonts w:ascii="PT Astra Serif" w:hAnsi="PT Astra Serif"/>
          <w:sz w:val="28"/>
          <w:szCs w:val="28"/>
        </w:rPr>
        <w:t>заявку, которая включает в себя</w:t>
      </w:r>
      <w:r w:rsidRPr="005116F1">
        <w:rPr>
          <w:rFonts w:ascii="PT Astra Serif" w:hAnsi="PT Astra Serif"/>
          <w:sz w:val="28"/>
          <w:szCs w:val="28"/>
        </w:rPr>
        <w:t xml:space="preserve"> следующие документы</w:t>
      </w:r>
      <w:r w:rsidR="00A407AE" w:rsidRPr="005116F1">
        <w:rPr>
          <w:rFonts w:ascii="PT Astra Serif" w:hAnsi="PT Astra Serif"/>
          <w:sz w:val="28"/>
          <w:szCs w:val="28"/>
        </w:rPr>
        <w:t xml:space="preserve"> на бумажных носителях</w:t>
      </w:r>
      <w:r w:rsidRPr="005116F1">
        <w:rPr>
          <w:rFonts w:ascii="PT Astra Serif" w:hAnsi="PT Astra Serif"/>
          <w:sz w:val="28"/>
          <w:szCs w:val="28"/>
        </w:rPr>
        <w:t>:</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 xml:space="preserve">1) </w:t>
      </w:r>
      <w:hyperlink w:anchor="P1765" w:history="1">
        <w:r w:rsidRPr="005116F1">
          <w:rPr>
            <w:rFonts w:ascii="PT Astra Serif" w:hAnsi="PT Astra Serif"/>
            <w:sz w:val="28"/>
            <w:szCs w:val="28"/>
          </w:rPr>
          <w:t>заявление</w:t>
        </w:r>
      </w:hyperlink>
      <w:r w:rsidRPr="005116F1">
        <w:rPr>
          <w:rFonts w:ascii="PT Astra Serif" w:hAnsi="PT Astra Serif"/>
          <w:sz w:val="28"/>
          <w:szCs w:val="28"/>
        </w:rPr>
        <w:t xml:space="preserve"> о предоставлении субсидии по форме, утвержденной министерством. </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 xml:space="preserve">2) </w:t>
      </w:r>
      <w:hyperlink w:anchor="P1856" w:history="1">
        <w:r w:rsidRPr="005116F1">
          <w:rPr>
            <w:rFonts w:ascii="PT Astra Serif" w:hAnsi="PT Astra Serif"/>
            <w:sz w:val="28"/>
            <w:szCs w:val="28"/>
          </w:rPr>
          <w:t>информацию</w:t>
        </w:r>
      </w:hyperlink>
      <w:r w:rsidRPr="005116F1">
        <w:rPr>
          <w:rFonts w:ascii="PT Astra Serif" w:hAnsi="PT Astra Serif"/>
          <w:sz w:val="28"/>
          <w:szCs w:val="28"/>
        </w:rPr>
        <w:t xml:space="preserve"> о получателе субсидии по форме, утвержденной министерством;</w:t>
      </w:r>
    </w:p>
    <w:p w:rsidR="009B5A74" w:rsidRPr="005116F1" w:rsidRDefault="009B5A74" w:rsidP="009B5A74">
      <w:pPr>
        <w:autoSpaceDE w:val="0"/>
        <w:autoSpaceDN w:val="0"/>
        <w:adjustRightInd w:val="0"/>
        <w:spacing w:line="360" w:lineRule="exact"/>
        <w:ind w:firstLine="709"/>
        <w:jc w:val="both"/>
        <w:rPr>
          <w:rFonts w:ascii="PT Astra Serif" w:hAnsi="PT Astra Serif" w:cs="Arial"/>
          <w:sz w:val="28"/>
          <w:szCs w:val="28"/>
          <w:lang w:eastAsia="en-US"/>
        </w:rPr>
      </w:pPr>
      <w:r w:rsidRPr="005116F1">
        <w:rPr>
          <w:rFonts w:ascii="PT Astra Serif" w:hAnsi="PT Astra Serif"/>
          <w:sz w:val="28"/>
          <w:szCs w:val="28"/>
        </w:rPr>
        <w:t xml:space="preserve">3) </w:t>
      </w:r>
      <w:r w:rsidRPr="005116F1">
        <w:rPr>
          <w:rFonts w:ascii="PT Astra Serif" w:hAnsi="PT Astra Serif" w:cs="Arial"/>
          <w:sz w:val="28"/>
          <w:szCs w:val="28"/>
          <w:lang w:eastAsia="en-US"/>
        </w:rPr>
        <w:t xml:space="preserve">справку о том, что </w:t>
      </w:r>
      <w:r w:rsidRPr="005116F1">
        <w:rPr>
          <w:rFonts w:ascii="PT Astra Serif" w:eastAsia="Calibri" w:hAnsi="PT Astra Serif"/>
          <w:bCs/>
          <w:sz w:val="28"/>
          <w:szCs w:val="28"/>
          <w:lang w:eastAsia="en-US"/>
        </w:rPr>
        <w:t xml:space="preserve">участник отбора </w:t>
      </w:r>
      <w:r w:rsidR="009F703E" w:rsidRPr="005116F1">
        <w:rPr>
          <w:rFonts w:ascii="PT Astra Serif" w:eastAsia="Calibri" w:hAnsi="PT Astra Serif"/>
          <w:bCs/>
          <w:sz w:val="28"/>
          <w:szCs w:val="28"/>
          <w:lang w:eastAsia="en-US"/>
        </w:rPr>
        <w:t>-</w:t>
      </w:r>
      <w:r w:rsidRPr="005116F1">
        <w:rPr>
          <w:rFonts w:ascii="PT Astra Serif" w:eastAsia="Calibri" w:hAnsi="PT Astra Serif"/>
          <w:bCs/>
          <w:sz w:val="28"/>
          <w:szCs w:val="28"/>
          <w:lang w:eastAsia="en-US"/>
        </w:rPr>
        <w:t xml:space="preserve">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участник отбора </w:t>
      </w:r>
      <w:r w:rsidR="009F703E" w:rsidRPr="005116F1">
        <w:rPr>
          <w:rFonts w:ascii="PT Astra Serif" w:eastAsia="Calibri" w:hAnsi="PT Astra Serif"/>
          <w:bCs/>
          <w:sz w:val="28"/>
          <w:szCs w:val="28"/>
          <w:lang w:eastAsia="en-US"/>
        </w:rPr>
        <w:t>-</w:t>
      </w:r>
      <w:r w:rsidRPr="005116F1">
        <w:rPr>
          <w:rFonts w:ascii="PT Astra Serif" w:eastAsia="Calibri" w:hAnsi="PT Astra Serif"/>
          <w:bCs/>
          <w:sz w:val="28"/>
          <w:szCs w:val="28"/>
          <w:lang w:eastAsia="en-US"/>
        </w:rPr>
        <w:t xml:space="preserve"> индивидуальный предприниматель не прекратил деятельность в качестве индивидуального предпринимателя.</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4) документ, подтверждающий полномочия лица на осуществление действий от имени получателя субсидии в соответствии с законодательством –</w:t>
      </w:r>
      <w:r w:rsidRPr="005116F1">
        <w:rPr>
          <w:rFonts w:ascii="PT Astra Serif" w:hAnsi="PT Astra Serif"/>
          <w:sz w:val="28"/>
          <w:szCs w:val="28"/>
          <w:lang w:eastAsia="en-US"/>
        </w:rPr>
        <w:t xml:space="preserve"> </w:t>
      </w:r>
      <w:r w:rsidRPr="005116F1">
        <w:rPr>
          <w:rFonts w:ascii="PT Astra Serif" w:hAnsi="PT Astra Serif"/>
          <w:sz w:val="28"/>
          <w:szCs w:val="28"/>
        </w:rPr>
        <w:t xml:space="preserve">в случае отсутствия таких данных в выписке из Единого государственного реестра юридических лиц </w:t>
      </w:r>
      <w:r w:rsidRPr="005116F1">
        <w:rPr>
          <w:rFonts w:ascii="PT Astra Serif" w:hAnsi="PT Astra Serif"/>
          <w:sz w:val="28"/>
          <w:szCs w:val="28"/>
          <w:lang w:eastAsia="en-US"/>
        </w:rPr>
        <w:t xml:space="preserve">(далее </w:t>
      </w:r>
      <w:r w:rsidR="009F703E" w:rsidRPr="005116F1">
        <w:rPr>
          <w:rFonts w:ascii="PT Astra Serif" w:eastAsia="Calibri" w:hAnsi="PT Astra Serif"/>
          <w:bCs/>
          <w:sz w:val="28"/>
          <w:szCs w:val="28"/>
          <w:lang w:eastAsia="en-US"/>
        </w:rPr>
        <w:t>–</w:t>
      </w:r>
      <w:r w:rsidRPr="005116F1">
        <w:rPr>
          <w:rFonts w:ascii="PT Astra Serif" w:hAnsi="PT Astra Serif"/>
          <w:sz w:val="28"/>
          <w:szCs w:val="28"/>
          <w:lang w:eastAsia="en-US"/>
        </w:rPr>
        <w:t xml:space="preserve"> ЕГРЮЛ) </w:t>
      </w:r>
      <w:r w:rsidRPr="005116F1">
        <w:rPr>
          <w:rFonts w:ascii="PT Astra Serif" w:hAnsi="PT Astra Serif"/>
          <w:sz w:val="28"/>
          <w:szCs w:val="28"/>
        </w:rPr>
        <w:t xml:space="preserve">или выписке из Единого государственного реестра индивидуальных предпринимателей </w:t>
      </w:r>
      <w:r w:rsidRPr="005116F1">
        <w:rPr>
          <w:rFonts w:ascii="PT Astra Serif" w:hAnsi="PT Astra Serif"/>
          <w:sz w:val="28"/>
          <w:szCs w:val="28"/>
          <w:lang w:eastAsia="en-US"/>
        </w:rPr>
        <w:t xml:space="preserve">(далее </w:t>
      </w:r>
      <w:r w:rsidR="009F703E" w:rsidRPr="005116F1">
        <w:rPr>
          <w:rFonts w:ascii="PT Astra Serif" w:eastAsia="Calibri" w:hAnsi="PT Astra Serif"/>
          <w:bCs/>
          <w:sz w:val="28"/>
          <w:szCs w:val="28"/>
          <w:lang w:eastAsia="en-US"/>
        </w:rPr>
        <w:t>–</w:t>
      </w:r>
      <w:r w:rsidRPr="005116F1">
        <w:rPr>
          <w:rFonts w:ascii="PT Astra Serif" w:hAnsi="PT Astra Serif"/>
          <w:sz w:val="28"/>
          <w:szCs w:val="28"/>
          <w:lang w:eastAsia="en-US"/>
        </w:rPr>
        <w:t xml:space="preserve"> </w:t>
      </w:r>
      <w:r w:rsidRPr="005116F1">
        <w:rPr>
          <w:rFonts w:ascii="PT Astra Serif" w:hAnsi="PT Astra Serif"/>
          <w:sz w:val="28"/>
          <w:szCs w:val="28"/>
          <w:lang w:eastAsia="en-US"/>
        </w:rPr>
        <w:lastRenderedPageBreak/>
        <w:t>ЕГРИП)</w:t>
      </w:r>
      <w:r w:rsidRPr="005116F1">
        <w:rPr>
          <w:rFonts w:ascii="PT Astra Serif" w:hAnsi="PT Astra Serif"/>
          <w:sz w:val="28"/>
          <w:szCs w:val="28"/>
        </w:rPr>
        <w:t xml:space="preserve">; в случае передачи прав иному лицу </w:t>
      </w:r>
      <w:r w:rsidR="009F703E" w:rsidRPr="005116F1">
        <w:rPr>
          <w:rFonts w:ascii="PT Astra Serif" w:eastAsia="Calibri" w:hAnsi="PT Astra Serif"/>
          <w:bCs/>
          <w:sz w:val="28"/>
          <w:szCs w:val="28"/>
          <w:lang w:eastAsia="en-US"/>
        </w:rPr>
        <w:t>–</w:t>
      </w:r>
      <w:r w:rsidRPr="005116F1">
        <w:rPr>
          <w:rFonts w:ascii="PT Astra Serif" w:hAnsi="PT Astra Serif"/>
          <w:sz w:val="28"/>
          <w:szCs w:val="28"/>
        </w:rPr>
        <w:t xml:space="preserve"> дополнительно доверенность на право подачи и подписи документов от имени хозяйствующего субъекта;</w:t>
      </w:r>
    </w:p>
    <w:p w:rsidR="009B5A74" w:rsidRPr="005116F1" w:rsidRDefault="009B5A74" w:rsidP="009B5A74">
      <w:pPr>
        <w:pStyle w:val="ConsPlusNormal"/>
        <w:spacing w:line="380" w:lineRule="exact"/>
        <w:ind w:firstLine="709"/>
        <w:jc w:val="both"/>
        <w:rPr>
          <w:rFonts w:ascii="PT Astra Serif" w:hAnsi="PT Astra Serif"/>
          <w:sz w:val="28"/>
          <w:szCs w:val="28"/>
        </w:rPr>
      </w:pPr>
      <w:r w:rsidRPr="005116F1">
        <w:rPr>
          <w:rFonts w:ascii="PT Astra Serif" w:hAnsi="PT Astra Serif"/>
          <w:sz w:val="28"/>
          <w:szCs w:val="28"/>
        </w:rPr>
        <w:t>5) копии лицензий на оказание следующих услуг связи: телематических услуг связи, услуг связи по передаче данных (за исключением услуг связи по передаче данных для целей передачи голосовой информации), услуг подвижной радиотелефонной связи (для подвижных радиотелефонных сетей связи);</w:t>
      </w:r>
    </w:p>
    <w:p w:rsidR="009B5A74" w:rsidRPr="005116F1" w:rsidRDefault="009B5A74" w:rsidP="009B5A74">
      <w:pPr>
        <w:pStyle w:val="ConsPlusNormal"/>
        <w:spacing w:line="380" w:lineRule="exact"/>
        <w:ind w:firstLine="709"/>
        <w:jc w:val="both"/>
        <w:rPr>
          <w:rFonts w:ascii="PT Astra Serif" w:hAnsi="PT Astra Serif"/>
          <w:sz w:val="28"/>
          <w:szCs w:val="28"/>
        </w:rPr>
      </w:pPr>
      <w:r w:rsidRPr="005116F1">
        <w:rPr>
          <w:rFonts w:ascii="PT Astra Serif" w:hAnsi="PT Astra Serif"/>
          <w:sz w:val="28"/>
          <w:szCs w:val="28"/>
        </w:rPr>
        <w:t xml:space="preserve">6) техническое </w:t>
      </w:r>
      <w:hyperlink w:anchor="P1935" w:history="1">
        <w:r w:rsidRPr="005116F1">
          <w:rPr>
            <w:rFonts w:ascii="PT Astra Serif" w:hAnsi="PT Astra Serif"/>
            <w:sz w:val="28"/>
            <w:szCs w:val="28"/>
          </w:rPr>
          <w:t>описание</w:t>
        </w:r>
      </w:hyperlink>
      <w:r w:rsidRPr="005116F1">
        <w:rPr>
          <w:rFonts w:ascii="PT Astra Serif" w:hAnsi="PT Astra Serif"/>
          <w:sz w:val="28"/>
          <w:szCs w:val="28"/>
        </w:rPr>
        <w:t xml:space="preserve"> созданных (модернизированных) сетей связи в населенных пунктах, отобранных хозяйствующим субъектом из </w:t>
      </w:r>
      <w:hyperlink w:anchor="P116" w:history="1">
        <w:r w:rsidRPr="005116F1">
          <w:rPr>
            <w:rFonts w:ascii="PT Astra Serif" w:hAnsi="PT Astra Serif"/>
            <w:sz w:val="28"/>
            <w:szCs w:val="28"/>
          </w:rPr>
          <w:t>перечня</w:t>
        </w:r>
      </w:hyperlink>
      <w:r w:rsidRPr="005116F1">
        <w:rPr>
          <w:rFonts w:ascii="PT Astra Serif" w:hAnsi="PT Astra Serif"/>
          <w:sz w:val="28"/>
          <w:szCs w:val="28"/>
        </w:rPr>
        <w:t xml:space="preserve"> населенных пунктов, указанных в приложении к настоящему Порядку, </w:t>
      </w:r>
      <w:r w:rsidRPr="005116F1">
        <w:rPr>
          <w:rFonts w:ascii="PT Astra Serif" w:hAnsi="PT Astra Serif"/>
          <w:sz w:val="28"/>
          <w:szCs w:val="28"/>
        </w:rPr>
        <w:br/>
        <w:t>по форме, утвержденной министерством;</w:t>
      </w:r>
    </w:p>
    <w:p w:rsidR="009B5A74" w:rsidRPr="005116F1" w:rsidRDefault="009B5A74" w:rsidP="009B5A74">
      <w:pPr>
        <w:pStyle w:val="ConsPlusNormal"/>
        <w:spacing w:line="380" w:lineRule="exact"/>
        <w:ind w:firstLine="709"/>
        <w:jc w:val="both"/>
        <w:rPr>
          <w:rFonts w:ascii="PT Astra Serif" w:hAnsi="PT Astra Serif"/>
          <w:sz w:val="28"/>
          <w:szCs w:val="28"/>
        </w:rPr>
      </w:pPr>
      <w:r w:rsidRPr="005116F1">
        <w:rPr>
          <w:rFonts w:ascii="PT Astra Serif" w:hAnsi="PT Astra Serif"/>
          <w:sz w:val="28"/>
          <w:szCs w:val="28"/>
        </w:rPr>
        <w:t xml:space="preserve">7) </w:t>
      </w:r>
      <w:hyperlink w:anchor="P1972" w:history="1">
        <w:r w:rsidRPr="005116F1">
          <w:rPr>
            <w:rFonts w:ascii="PT Astra Serif" w:hAnsi="PT Astra Serif"/>
            <w:sz w:val="28"/>
            <w:szCs w:val="28"/>
          </w:rPr>
          <w:t>справку-расчет</w:t>
        </w:r>
      </w:hyperlink>
      <w:r w:rsidRPr="005116F1">
        <w:rPr>
          <w:rFonts w:ascii="PT Astra Serif" w:hAnsi="PT Astra Serif"/>
          <w:sz w:val="28"/>
          <w:szCs w:val="28"/>
        </w:rPr>
        <w:t xml:space="preserve"> субсидии на создание (модернизацию) сетей связи с указанием суммы единоразовых инсталляционных платежей, затрат на приобретение, монтаж и пусконаладку оборудования и сооружений связи по форме, утвержденной министерством;</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 xml:space="preserve">8) </w:t>
      </w:r>
      <w:hyperlink w:anchor="P2037" w:history="1">
        <w:r w:rsidRPr="005116F1">
          <w:rPr>
            <w:rFonts w:ascii="PT Astra Serif" w:hAnsi="PT Astra Serif"/>
            <w:sz w:val="28"/>
            <w:szCs w:val="28"/>
          </w:rPr>
          <w:t>реестр</w:t>
        </w:r>
      </w:hyperlink>
      <w:r w:rsidRPr="005116F1">
        <w:rPr>
          <w:rFonts w:ascii="PT Astra Serif" w:hAnsi="PT Astra Serif"/>
          <w:sz w:val="28"/>
          <w:szCs w:val="28"/>
        </w:rPr>
        <w:t xml:space="preserve"> документов, подтверждающих понесенные затраты на создание (модернизацию) сетей связи в населенных пунктах, отобранных получателем субсидии из </w:t>
      </w:r>
      <w:hyperlink w:anchor="P116" w:history="1">
        <w:r w:rsidRPr="005116F1">
          <w:rPr>
            <w:rFonts w:ascii="PT Astra Serif" w:hAnsi="PT Astra Serif"/>
            <w:sz w:val="28"/>
            <w:szCs w:val="28"/>
          </w:rPr>
          <w:t>перечня</w:t>
        </w:r>
      </w:hyperlink>
      <w:r w:rsidRPr="005116F1">
        <w:rPr>
          <w:rFonts w:ascii="PT Astra Serif" w:hAnsi="PT Astra Serif"/>
          <w:sz w:val="28"/>
          <w:szCs w:val="28"/>
        </w:rPr>
        <w:t xml:space="preserve"> населенных пунктов, указанных в приложении к настоящему Порядку, по форме, утвержденной министерством, с приложением следующих документов:</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копий платежных документов (платежные поручения (с приложением документов, указанных в поле «назначение платежа»), приходные и расходные кассовые ордера, квитанции (кассовые чеки) к кассовому ордеру, чеки, электронные платежные документы и иные документы), подтверждающих оплату фактических затрат;</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копий документов, подтверждающих расходы на создание (модернизацию) сетей связи (товарная накладная, накладная, товарно-транспортная накладная, универсальный передаточный документ, счет-фактура (счет), иные первичные учетные документы, подтверждающие расходы на создание и (или) модернизацию сетей связи);</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копий документов, подтверждающих расходы на услуги сторонних организаций, в случае если работы по созданию (модернизации) сетей связи осуществлялись подрядным способом (акт оказания услуг, акт выполненных работ);</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 xml:space="preserve">9) копий уведомлений о готовности созданных и (или) модернизированных сетей связи к предоставлению услуг связи в населенных пунктах, отобранных получателем субсидии из </w:t>
      </w:r>
      <w:hyperlink w:anchor="P116" w:history="1">
        <w:r w:rsidRPr="005116F1">
          <w:rPr>
            <w:rFonts w:ascii="PT Astra Serif" w:hAnsi="PT Astra Serif"/>
            <w:sz w:val="28"/>
            <w:szCs w:val="28"/>
          </w:rPr>
          <w:t>перечня</w:t>
        </w:r>
      </w:hyperlink>
      <w:r w:rsidRPr="005116F1">
        <w:rPr>
          <w:rFonts w:ascii="PT Astra Serif" w:hAnsi="PT Astra Serif"/>
          <w:sz w:val="28"/>
          <w:szCs w:val="28"/>
        </w:rPr>
        <w:t xml:space="preserve"> населенных пунктов, указанных в приложении к настоящему Порядку, содержащих перечень наименований услуг связи, оказание которых будет осуществляться с </w:t>
      </w:r>
      <w:r w:rsidRPr="005116F1">
        <w:rPr>
          <w:rFonts w:ascii="PT Astra Serif" w:hAnsi="PT Astra Serif"/>
          <w:sz w:val="28"/>
          <w:szCs w:val="28"/>
        </w:rPr>
        <w:lastRenderedPageBreak/>
        <w:t xml:space="preserve">использованием вводимой в эксплуатацию сети связи (фрагмента сети связи) в соответствии с </w:t>
      </w:r>
      <w:hyperlink r:id="rId15" w:history="1">
        <w:r w:rsidRPr="005116F1">
          <w:rPr>
            <w:rFonts w:ascii="PT Astra Serif" w:hAnsi="PT Astra Serif"/>
            <w:sz w:val="28"/>
            <w:szCs w:val="28"/>
          </w:rPr>
          <w:t>постановлением</w:t>
        </w:r>
      </w:hyperlink>
      <w:r w:rsidRPr="005116F1">
        <w:rPr>
          <w:rFonts w:ascii="PT Astra Serif" w:hAnsi="PT Astra Serif"/>
          <w:sz w:val="28"/>
          <w:szCs w:val="28"/>
        </w:rPr>
        <w:t xml:space="preserve"> Правительства Российской Федерации </w:t>
      </w:r>
      <w:r w:rsidR="00627588" w:rsidRPr="005116F1">
        <w:rPr>
          <w:rFonts w:ascii="PT Astra Serif" w:hAnsi="PT Astra Serif"/>
          <w:sz w:val="28"/>
          <w:szCs w:val="28"/>
        </w:rPr>
        <w:t>от 30</w:t>
      </w:r>
      <w:r w:rsidR="00AB01D4" w:rsidRPr="005116F1">
        <w:rPr>
          <w:rFonts w:ascii="PT Astra Serif" w:hAnsi="PT Astra Serif"/>
          <w:sz w:val="28"/>
          <w:szCs w:val="28"/>
        </w:rPr>
        <w:t xml:space="preserve"> декабря </w:t>
      </w:r>
      <w:r w:rsidR="00627588" w:rsidRPr="005116F1">
        <w:rPr>
          <w:rFonts w:ascii="PT Astra Serif" w:hAnsi="PT Astra Serif"/>
          <w:sz w:val="28"/>
          <w:szCs w:val="28"/>
        </w:rPr>
        <w:t>2020</w:t>
      </w:r>
      <w:r w:rsidR="00AB01D4" w:rsidRPr="005116F1">
        <w:rPr>
          <w:rFonts w:ascii="PT Astra Serif" w:hAnsi="PT Astra Serif"/>
          <w:sz w:val="28"/>
          <w:szCs w:val="28"/>
        </w:rPr>
        <w:t xml:space="preserve"> года</w:t>
      </w:r>
      <w:r w:rsidR="00627588" w:rsidRPr="005116F1">
        <w:rPr>
          <w:rFonts w:ascii="PT Astra Serif" w:hAnsi="PT Astra Serif"/>
          <w:sz w:val="28"/>
          <w:szCs w:val="28"/>
        </w:rPr>
        <w:t xml:space="preserve"> № 2385 «О лицензировании деятельности в области оказания услуг связи и признании утратившими силу некоторых актов Правительства Российской Федерации»</w:t>
      </w:r>
      <w:r w:rsidRPr="005116F1">
        <w:rPr>
          <w:rFonts w:ascii="PT Astra Serif" w:hAnsi="PT Astra Serif"/>
          <w:sz w:val="28"/>
          <w:szCs w:val="28"/>
        </w:rPr>
        <w:t>,</w:t>
      </w:r>
      <w:r w:rsidR="00627588" w:rsidRPr="005116F1">
        <w:rPr>
          <w:rFonts w:ascii="PT Astra Serif" w:hAnsi="PT Astra Serif"/>
          <w:sz w:val="28"/>
          <w:szCs w:val="28"/>
        </w:rPr>
        <w:t xml:space="preserve"> </w:t>
      </w:r>
      <w:r w:rsidRPr="005116F1">
        <w:rPr>
          <w:rFonts w:ascii="PT Astra Serif" w:hAnsi="PT Astra Serif"/>
          <w:sz w:val="28"/>
          <w:szCs w:val="28"/>
        </w:rPr>
        <w:t xml:space="preserve">с приложением копий документов, предусмотренных </w:t>
      </w:r>
      <w:hyperlink r:id="rId16" w:history="1">
        <w:r w:rsidRPr="005116F1">
          <w:rPr>
            <w:rFonts w:ascii="PT Astra Serif" w:hAnsi="PT Astra Serif"/>
            <w:sz w:val="28"/>
            <w:szCs w:val="28"/>
          </w:rPr>
          <w:t>приказом</w:t>
        </w:r>
      </w:hyperlink>
      <w:r w:rsidRPr="005116F1">
        <w:rPr>
          <w:rFonts w:ascii="PT Astra Serif" w:hAnsi="PT Astra Serif"/>
          <w:sz w:val="28"/>
          <w:szCs w:val="28"/>
        </w:rPr>
        <w:t xml:space="preserve"> Министерства связи и массовых коммуникаций Российской Федерации от 26 августа 2014 года № 258 «Об утверждении Требований к порядку ввода сетей электросвязи в эксплуатацию» (далее </w:t>
      </w:r>
      <w:r w:rsidR="001F4BB4" w:rsidRPr="005116F1">
        <w:rPr>
          <w:rFonts w:ascii="PT Astra Serif" w:eastAsia="Calibri" w:hAnsi="PT Astra Serif"/>
          <w:bCs/>
          <w:sz w:val="28"/>
          <w:szCs w:val="28"/>
          <w:lang w:eastAsia="en-US"/>
        </w:rPr>
        <w:t>–</w:t>
      </w:r>
      <w:r w:rsidRPr="005116F1">
        <w:rPr>
          <w:rFonts w:ascii="PT Astra Serif" w:hAnsi="PT Astra Serif"/>
          <w:sz w:val="28"/>
          <w:szCs w:val="28"/>
        </w:rPr>
        <w:t xml:space="preserve"> Приказ), и копий утвержденных актов о вводе в эксплуатацию сетей связи (фрагментов сети связи) по рекомендуемой форме, утвержденной Приказом;</w:t>
      </w:r>
    </w:p>
    <w:p w:rsidR="009B5A74" w:rsidRPr="005116F1" w:rsidRDefault="009B5A74" w:rsidP="009B5A74">
      <w:pPr>
        <w:pStyle w:val="ConsPlusNormal"/>
        <w:spacing w:line="360" w:lineRule="exact"/>
        <w:ind w:firstLine="709"/>
        <w:jc w:val="both"/>
        <w:rPr>
          <w:rFonts w:ascii="PT Astra Serif" w:hAnsi="PT Astra Serif"/>
          <w:b/>
          <w:sz w:val="28"/>
          <w:szCs w:val="28"/>
        </w:rPr>
      </w:pPr>
      <w:r w:rsidRPr="005116F1">
        <w:rPr>
          <w:rFonts w:ascii="PT Astra Serif" w:hAnsi="PT Astra Serif"/>
          <w:sz w:val="28"/>
          <w:szCs w:val="28"/>
        </w:rPr>
        <w:t xml:space="preserve">10) протоколы оценочных испытаний, проведенных в соответствии с </w:t>
      </w:r>
      <w:hyperlink r:id="rId17" w:history="1">
        <w:r w:rsidRPr="005116F1">
          <w:rPr>
            <w:rFonts w:ascii="PT Astra Serif" w:hAnsi="PT Astra Serif"/>
            <w:sz w:val="28"/>
            <w:szCs w:val="28"/>
          </w:rPr>
          <w:t>методикой</w:t>
        </w:r>
      </w:hyperlink>
      <w:r w:rsidRPr="005116F1">
        <w:rPr>
          <w:rFonts w:ascii="PT Astra Serif" w:hAnsi="PT Astra Serif"/>
          <w:sz w:val="28"/>
          <w:szCs w:val="28"/>
        </w:rPr>
        <w:t xml:space="preserve"> оценки качества услуг подвижной радиотелефонной связи, утвержденной приказом Министерства связи и массовых коммуникаций Российской Федерации от 4 декабря 2014 года № НН-П19-21799;</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11) справку о состоянии расчетов по налогам, сборам, страховым взносам, пеням, штрафам, процентам, подтверждающую отсутствие у получателя субсидии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бюджет Тульской области, бюджеты муниципальных образований Тульской области, бюджеты территориальных государственных внебюджетных фондов Тульской области;</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 xml:space="preserve">12) копию проектной документации объекта строительства по созданию (модернизации) сетей связи в населенных пунктах, отобранных получателем субсидии из </w:t>
      </w:r>
      <w:hyperlink w:anchor="P116" w:history="1">
        <w:r w:rsidRPr="005116F1">
          <w:rPr>
            <w:rFonts w:ascii="PT Astra Serif" w:hAnsi="PT Astra Serif"/>
            <w:sz w:val="28"/>
            <w:szCs w:val="28"/>
          </w:rPr>
          <w:t>перечня</w:t>
        </w:r>
      </w:hyperlink>
      <w:r w:rsidRPr="005116F1">
        <w:rPr>
          <w:rFonts w:ascii="PT Astra Serif" w:hAnsi="PT Astra Serif"/>
          <w:sz w:val="28"/>
          <w:szCs w:val="28"/>
        </w:rPr>
        <w:t xml:space="preserve"> населенных пунктов, указанных в приложении к настоящему Порядку;</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eastAsia="Calibri" w:hAnsi="PT Astra Serif"/>
          <w:bCs/>
          <w:sz w:val="28"/>
          <w:szCs w:val="28"/>
          <w:lang w:eastAsia="en-US"/>
        </w:rPr>
        <w:t>13) согласие участника отбора на публикацию (размещение) в информационно-телекоммуникационной сети «Интернет» информации об участнике отбора, о подаваемой участником отбора заявке, иной информации об участнике отбора, связанной с отбором, а также согласие на обработку персональных данных (для физического лица).</w:t>
      </w:r>
    </w:p>
    <w:p w:rsidR="009B5A74" w:rsidRPr="005116F1" w:rsidRDefault="009B5A74" w:rsidP="009B5A74">
      <w:pPr>
        <w:autoSpaceDE w:val="0"/>
        <w:autoSpaceDN w:val="0"/>
        <w:adjustRightInd w:val="0"/>
        <w:spacing w:line="360" w:lineRule="exact"/>
        <w:ind w:left="709"/>
        <w:contextualSpacing/>
        <w:jc w:val="both"/>
        <w:rPr>
          <w:rFonts w:ascii="PT Astra Serif" w:eastAsia="Calibri" w:hAnsi="PT Astra Serif"/>
          <w:bCs/>
          <w:sz w:val="28"/>
          <w:szCs w:val="28"/>
          <w:lang w:eastAsia="en-US"/>
        </w:rPr>
      </w:pPr>
      <w:r w:rsidRPr="005116F1">
        <w:rPr>
          <w:rFonts w:ascii="PT Astra Serif" w:hAnsi="PT Astra Serif" w:cs="Arial"/>
          <w:sz w:val="28"/>
          <w:szCs w:val="28"/>
          <w:lang w:eastAsia="en-US"/>
        </w:rPr>
        <w:t xml:space="preserve">12. </w:t>
      </w:r>
      <w:r w:rsidRPr="005116F1">
        <w:rPr>
          <w:rFonts w:ascii="PT Astra Serif" w:eastAsia="Calibri" w:hAnsi="PT Astra Serif"/>
          <w:bCs/>
          <w:sz w:val="28"/>
          <w:szCs w:val="28"/>
          <w:lang w:eastAsia="en-US"/>
        </w:rPr>
        <w:t>Заявители вправе представить по собственной инициативе:</w:t>
      </w:r>
    </w:p>
    <w:p w:rsidR="009B5A74" w:rsidRPr="005116F1" w:rsidRDefault="009B5A74" w:rsidP="009B5A74">
      <w:pPr>
        <w:autoSpaceDE w:val="0"/>
        <w:autoSpaceDN w:val="0"/>
        <w:adjustRightInd w:val="0"/>
        <w:spacing w:line="360" w:lineRule="exact"/>
        <w:ind w:firstLine="709"/>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выписку из Единого государственного реестра юридических лиц (Единого государственного реестра индивидуальных предпринимателей);</w:t>
      </w:r>
    </w:p>
    <w:p w:rsidR="009B5A74" w:rsidRPr="005116F1" w:rsidRDefault="009B5A74" w:rsidP="009B5A74">
      <w:pPr>
        <w:autoSpaceDE w:val="0"/>
        <w:autoSpaceDN w:val="0"/>
        <w:adjustRightInd w:val="0"/>
        <w:spacing w:line="360" w:lineRule="exact"/>
        <w:ind w:firstLine="709"/>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справку налогового органа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форме, утвержденной Приказом Федеральной налоговой службы от 20 января 2017 года № ММВ-7-8/20@;</w:t>
      </w:r>
    </w:p>
    <w:p w:rsidR="009B5A74" w:rsidRPr="005116F1" w:rsidRDefault="009B5A74" w:rsidP="009B5A74">
      <w:pPr>
        <w:autoSpaceDE w:val="0"/>
        <w:autoSpaceDN w:val="0"/>
        <w:adjustRightInd w:val="0"/>
        <w:spacing w:line="360" w:lineRule="exact"/>
        <w:ind w:firstLine="709"/>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сведения из Единого федерального реестра о банкротстве.</w:t>
      </w:r>
    </w:p>
    <w:p w:rsidR="009B5A74" w:rsidRPr="005116F1" w:rsidRDefault="009B5A74" w:rsidP="009B5A74">
      <w:pPr>
        <w:pStyle w:val="ConsPlusNormal"/>
        <w:spacing w:line="360" w:lineRule="exact"/>
        <w:ind w:firstLine="709"/>
        <w:jc w:val="both"/>
        <w:rPr>
          <w:rFonts w:ascii="PT Astra Serif" w:hAnsi="PT Astra Serif"/>
          <w:sz w:val="28"/>
          <w:szCs w:val="28"/>
          <w:lang w:eastAsia="en-US"/>
        </w:rPr>
      </w:pPr>
      <w:r w:rsidRPr="005116F1">
        <w:rPr>
          <w:rFonts w:ascii="PT Astra Serif" w:eastAsia="Calibri" w:hAnsi="PT Astra Serif"/>
          <w:bCs/>
          <w:sz w:val="28"/>
          <w:szCs w:val="28"/>
          <w:lang w:eastAsia="en-US"/>
        </w:rPr>
        <w:lastRenderedPageBreak/>
        <w:t>Если заявитель не представил по собственной инициативе документы, указанные в настоящем пункте, то документы, указанные в абзацах 2, 3 настоящего пункта</w:t>
      </w:r>
      <w:r w:rsidR="0031742B" w:rsidRPr="005116F1">
        <w:rPr>
          <w:rFonts w:ascii="PT Astra Serif" w:eastAsia="Calibri" w:hAnsi="PT Astra Serif"/>
          <w:bCs/>
          <w:sz w:val="28"/>
          <w:szCs w:val="28"/>
          <w:lang w:eastAsia="en-US"/>
        </w:rPr>
        <w:t>,</w:t>
      </w:r>
      <w:r w:rsidRPr="005116F1">
        <w:rPr>
          <w:rFonts w:ascii="PT Astra Serif" w:eastAsia="Calibri" w:hAnsi="PT Astra Serif"/>
          <w:bCs/>
          <w:sz w:val="28"/>
          <w:szCs w:val="28"/>
          <w:lang w:eastAsia="en-US"/>
        </w:rPr>
        <w:t xml:space="preserve"> Министерство запрашивает от Федеральной налоговой службы посредством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документ, указанный в абзаце 4 настоящего пункта, получает посредством использования</w:t>
      </w:r>
      <w:r w:rsidRPr="005116F1">
        <w:rPr>
          <w:rFonts w:ascii="PT Astra Serif" w:eastAsia="Calibri" w:hAnsi="PT Astra Serif"/>
          <w:sz w:val="28"/>
          <w:szCs w:val="28"/>
          <w:lang w:eastAsia="en-US"/>
        </w:rPr>
        <w:t xml:space="preserve"> федерального информационного ресурса</w:t>
      </w:r>
      <w:r w:rsidRPr="005116F1">
        <w:rPr>
          <w:rFonts w:ascii="PT Astra Serif" w:eastAsia="Calibri" w:hAnsi="PT Astra Serif"/>
          <w:bCs/>
          <w:sz w:val="28"/>
          <w:szCs w:val="28"/>
          <w:lang w:eastAsia="en-US"/>
        </w:rPr>
        <w:t xml:space="preserve"> в информационно-телекоммуникационной сети «Интернет» по адресу </w:t>
      </w:r>
      <w:hyperlink r:id="rId18" w:history="1">
        <w:r w:rsidRPr="005116F1">
          <w:rPr>
            <w:rFonts w:ascii="PT Astra Serif" w:eastAsia="Calibri" w:hAnsi="PT Astra Serif"/>
            <w:bCs/>
            <w:sz w:val="28"/>
            <w:szCs w:val="28"/>
            <w:u w:val="single"/>
            <w:lang w:eastAsia="en-US"/>
          </w:rPr>
          <w:t>http://bankrot.fedresurs.ru</w:t>
        </w:r>
      </w:hyperlink>
      <w:r w:rsidRPr="005116F1">
        <w:rPr>
          <w:rFonts w:ascii="PT Astra Serif" w:eastAsia="Calibri" w:hAnsi="PT Astra Serif"/>
          <w:bCs/>
          <w:sz w:val="28"/>
          <w:szCs w:val="28"/>
          <w:lang w:eastAsia="en-US"/>
        </w:rPr>
        <w:t>.</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sz w:val="28"/>
          <w:szCs w:val="28"/>
          <w:lang w:eastAsia="en-US"/>
        </w:rPr>
        <w:t>13. Заявитель</w:t>
      </w:r>
      <w:r w:rsidRPr="005116F1">
        <w:rPr>
          <w:rFonts w:ascii="PT Astra Serif" w:eastAsia="Calibri" w:hAnsi="PT Astra Serif"/>
          <w:bCs/>
          <w:sz w:val="28"/>
          <w:szCs w:val="28"/>
          <w:lang w:eastAsia="en-US"/>
        </w:rPr>
        <w:t xml:space="preserve"> вправе подать одну заявку на участие в отборе.</w:t>
      </w:r>
    </w:p>
    <w:p w:rsidR="009B5A74" w:rsidRPr="005116F1" w:rsidRDefault="009B5A74" w:rsidP="009B5A74">
      <w:pPr>
        <w:spacing w:line="360" w:lineRule="exact"/>
        <w:ind w:firstLine="709"/>
        <w:jc w:val="both"/>
        <w:rPr>
          <w:rFonts w:ascii="PT Astra Serif" w:hAnsi="PT Astra Serif"/>
          <w:sz w:val="28"/>
          <w:szCs w:val="28"/>
        </w:rPr>
      </w:pPr>
      <w:r w:rsidRPr="005116F1">
        <w:rPr>
          <w:rFonts w:ascii="PT Astra Serif" w:hAnsi="PT Astra Serif"/>
          <w:sz w:val="28"/>
          <w:szCs w:val="28"/>
        </w:rPr>
        <w:t xml:space="preserve">14. От имени заявителей </w:t>
      </w:r>
      <w:r w:rsidRPr="005116F1">
        <w:rPr>
          <w:rFonts w:ascii="PT Astra Serif" w:eastAsia="Calibri" w:hAnsi="PT Astra Serif"/>
          <w:bCs/>
          <w:sz w:val="28"/>
          <w:szCs w:val="28"/>
          <w:lang w:eastAsia="en-US"/>
        </w:rPr>
        <w:t>заявки и предусмотренные настоящим Порядком документы в</w:t>
      </w:r>
      <w:r w:rsidRPr="005116F1">
        <w:rPr>
          <w:rFonts w:ascii="PT Astra Serif" w:hAnsi="PT Astra Serif"/>
          <w:sz w:val="28"/>
          <w:szCs w:val="28"/>
        </w:rPr>
        <w:t xml:space="preserve">праве подавать их представители, действующие </w:t>
      </w:r>
      <w:r w:rsidRPr="005116F1">
        <w:rPr>
          <w:rFonts w:ascii="PT Astra Serif" w:eastAsia="Calibri" w:hAnsi="PT Astra Serif"/>
          <w:bCs/>
          <w:sz w:val="28"/>
          <w:szCs w:val="28"/>
          <w:lang w:eastAsia="en-US"/>
        </w:rPr>
        <w:t>в соответствии с учредительными документами без доверенности, либо представители в силу полномочий, основанных на доверенности или законе.</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За достоверность представленных в Министерство информации и документов заявитель несет ответственность в соответствии с законодательством Российской Федерации.</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15. Министерство осуществляет регистрацию представленных в соответствии с настоящим Порядком заявок и документов в день их поступления в порядке поступления в соответствии с Инструкцией по делопроизводству с одновременной регистрацией в журнале регистрации заявок, который нумеруется, прошнуровывается и скрепляется печатью.</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16. Участник отбора не позднее одного рабочего дня, следующего за днем окончания срока приема заявок, вправе отозвать заявку путем направления в Министерство заявления об отзыве заявки. Заявления об отзыве заявок подаются на бумажных носителях путем их представления непосредственно в Министерство, на почтовый адрес Министерства, а также в форме электронных документов, представляемых на адрес электронной почты Министерства, на официальный сайт Министерства в информационно-телекоммуникационной сети «Интернет».</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Министерство осуществляет регистрацию заявлений об отзыве заявок в день их поступления в порядке, установленном Инструкцией по делопроизводству.</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Министерство рассматривает заявления об отзыве заявок и возвращает отозванные заявки в течение 5 рабочих дней со дня регистрации заявлений об отзыве заявок способом, позволяющим подтвердить факт и дату отправки.</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Заявления об отзыве заявок, поступившие позднее указанного в настоящем пункте срока, не рассматриваются, заявки не возвращаются.</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lastRenderedPageBreak/>
        <w:t>Внесение изменений в заявку осуществляется путем её отзыва и подачи новой заявки.</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17. Представленные заявки рассматриваются Министерством в течение 10 рабочих дней со дня окончания срока приема заявок в порядке их поступления.</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 xml:space="preserve">Министерство осуществляет проверку соответствия участников отбора критериям и требованиям, предусмотренным пунктами </w:t>
      </w:r>
      <w:r w:rsidR="00172A52" w:rsidRPr="005116F1">
        <w:rPr>
          <w:rFonts w:ascii="PT Astra Serif" w:eastAsia="Calibri" w:hAnsi="PT Astra Serif"/>
          <w:bCs/>
          <w:sz w:val="28"/>
          <w:szCs w:val="28"/>
          <w:lang w:eastAsia="en-US"/>
        </w:rPr>
        <w:t xml:space="preserve">3, </w:t>
      </w:r>
      <w:r w:rsidRPr="005116F1">
        <w:rPr>
          <w:rFonts w:ascii="PT Astra Serif" w:eastAsia="Calibri" w:hAnsi="PT Astra Serif"/>
          <w:bCs/>
          <w:sz w:val="28"/>
          <w:szCs w:val="28"/>
          <w:lang w:eastAsia="en-US"/>
        </w:rPr>
        <w:t>10 настоящего Порядка.</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18. На стадии рассмотрения заявки отклоняются по следующим основаниям:</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 xml:space="preserve">несоответствие участника отбора критериям и требованиям, установленным пунктами </w:t>
      </w:r>
      <w:r w:rsidR="00172A52" w:rsidRPr="005116F1">
        <w:rPr>
          <w:rFonts w:ascii="PT Astra Serif" w:eastAsia="Calibri" w:hAnsi="PT Astra Serif"/>
          <w:bCs/>
          <w:sz w:val="28"/>
          <w:szCs w:val="28"/>
          <w:lang w:eastAsia="en-US"/>
        </w:rPr>
        <w:t xml:space="preserve">3, </w:t>
      </w:r>
      <w:r w:rsidRPr="005116F1">
        <w:rPr>
          <w:rFonts w:ascii="PT Astra Serif" w:eastAsia="Calibri" w:hAnsi="PT Astra Serif"/>
          <w:bCs/>
          <w:sz w:val="28"/>
          <w:szCs w:val="28"/>
          <w:lang w:eastAsia="en-US"/>
        </w:rPr>
        <w:t>10 настоящего Порядка;</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несоответствие представленных участником отбора заявок требованиям к заявкам, установленным в объявлении о проведении отбора, а также пунктом 1</w:t>
      </w:r>
      <w:r w:rsidR="00486C75" w:rsidRPr="005116F1">
        <w:rPr>
          <w:rFonts w:ascii="PT Astra Serif" w:eastAsia="Calibri" w:hAnsi="PT Astra Serif"/>
          <w:bCs/>
          <w:sz w:val="28"/>
          <w:szCs w:val="28"/>
          <w:lang w:eastAsia="en-US"/>
        </w:rPr>
        <w:t>1</w:t>
      </w:r>
      <w:r w:rsidRPr="005116F1">
        <w:rPr>
          <w:rFonts w:ascii="PT Astra Serif" w:eastAsia="Calibri" w:hAnsi="PT Astra Serif"/>
          <w:bCs/>
          <w:sz w:val="28"/>
          <w:szCs w:val="28"/>
          <w:lang w:eastAsia="en-US"/>
        </w:rPr>
        <w:t xml:space="preserve"> настоящего Порядка;</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недостоверность представленной участником отбора информации, в том числе информации о месте нахождения и адресе юридического лица;</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подача участником отбора заявки после даты и (или) времени, определенных для подачи заявок.</w:t>
      </w:r>
    </w:p>
    <w:p w:rsidR="00F12114" w:rsidRPr="005116F1" w:rsidRDefault="00F1211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 xml:space="preserve">повторная подача заявки в отношении населенного пункта, субсидия на который была </w:t>
      </w:r>
      <w:r w:rsidR="007F3904" w:rsidRPr="005116F1">
        <w:rPr>
          <w:rFonts w:ascii="PT Astra Serif" w:eastAsia="Calibri" w:hAnsi="PT Astra Serif"/>
          <w:bCs/>
          <w:sz w:val="28"/>
          <w:szCs w:val="28"/>
          <w:lang w:eastAsia="en-US"/>
        </w:rPr>
        <w:t xml:space="preserve">предоставлена участнику отбора </w:t>
      </w:r>
      <w:r w:rsidRPr="005116F1">
        <w:rPr>
          <w:rFonts w:ascii="PT Astra Serif" w:eastAsia="Calibri" w:hAnsi="PT Astra Serif"/>
          <w:bCs/>
          <w:sz w:val="28"/>
          <w:szCs w:val="28"/>
          <w:lang w:eastAsia="en-US"/>
        </w:rPr>
        <w:t>Министерством ранее.</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19. Министерство в течение 3 рабочих дней со дня рассмотрения заявок размещает на едином портале бюджетной системы Российской Федерации в информационно-телекоммуникационной сети «Интернет» и на официальном сайте Министерства в информационно-телекоммуникационной сети «Интернет» информацию о результатах рассмотрения заявок, включающую:</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дату, время и место проведения рассмотрения заявок;</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информацию об участниках отбора, заявки которых рассмотрены;</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информацию об участниках отбора, заявки которых отклонены, с указанием причин их отклонения, в том числе положений объявления, которым не соответствуют такие заявки;</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наименования получателей субсидий, с которыми заключаются соглашения о предоставлении субсидии (далее – Соглашение), и размер предоставляемой им субсидии.</w:t>
      </w:r>
    </w:p>
    <w:p w:rsidR="009B5A74" w:rsidRPr="005116F1" w:rsidRDefault="009B5A74" w:rsidP="009B5A74">
      <w:pPr>
        <w:pStyle w:val="afa"/>
        <w:spacing w:line="360" w:lineRule="exact"/>
        <w:ind w:left="0" w:firstLine="709"/>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20. В течение 10 рабочих дней со дня определения победителей отбора, Министерство рассматривает указанные в пункте 11 настоящего Порядка документы, представленные заявителями, признанными победителями отбора, и принимает решение о предоставлении (об отказе в предоставлении) субсидии, которое оформляется приказом Министерства.</w:t>
      </w:r>
    </w:p>
    <w:p w:rsidR="009B5A74" w:rsidRPr="005116F1" w:rsidRDefault="009B5A74" w:rsidP="009B5A74">
      <w:pPr>
        <w:spacing w:line="360" w:lineRule="exact"/>
        <w:ind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lastRenderedPageBreak/>
        <w:t>Министерство в течение 3 рабочих дней со дня принятия решения размещает на официальном сайте Министерства в информационно-телекоммуникационной сети «Интернет» информацию о заявителях, которым предоставляются субсидии, а также информацию о заявителях, которым отказано в предоставлении субсидий с указанием оснований отказа.</w:t>
      </w:r>
    </w:p>
    <w:p w:rsidR="009B5A74" w:rsidRPr="005116F1" w:rsidRDefault="009B5A74" w:rsidP="009B5A74">
      <w:pPr>
        <w:spacing w:line="360" w:lineRule="exact"/>
        <w:ind w:firstLine="709"/>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21. Основаниями для отказа получателям субсидий в предоставлении субсидии являются:</w:t>
      </w:r>
    </w:p>
    <w:p w:rsidR="009B5A74" w:rsidRPr="005116F1" w:rsidRDefault="009B5A74" w:rsidP="009B5A74">
      <w:pPr>
        <w:numPr>
          <w:ilvl w:val="0"/>
          <w:numId w:val="6"/>
        </w:numPr>
        <w:suppressAutoHyphens w:val="0"/>
        <w:spacing w:line="360" w:lineRule="exact"/>
        <w:ind w:left="0"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 xml:space="preserve">несоответствие представленных получателем субсидий документов требованиям, установленным </w:t>
      </w:r>
      <w:hyperlink r:id="rId19" w:history="1">
        <w:r w:rsidRPr="005116F1">
          <w:rPr>
            <w:rFonts w:ascii="PT Astra Serif" w:eastAsia="Calibri" w:hAnsi="PT Astra Serif"/>
            <w:bCs/>
            <w:sz w:val="28"/>
            <w:szCs w:val="28"/>
            <w:lang w:eastAsia="en-US"/>
          </w:rPr>
          <w:t>пунктами 1</w:t>
        </w:r>
        <w:r w:rsidR="00486C75" w:rsidRPr="005116F1">
          <w:rPr>
            <w:rFonts w:ascii="PT Astra Serif" w:eastAsia="Calibri" w:hAnsi="PT Astra Serif"/>
            <w:bCs/>
            <w:sz w:val="28"/>
            <w:szCs w:val="28"/>
            <w:lang w:eastAsia="en-US"/>
          </w:rPr>
          <w:t>1</w:t>
        </w:r>
        <w:r w:rsidRPr="005116F1">
          <w:rPr>
            <w:rFonts w:ascii="PT Astra Serif" w:eastAsia="Calibri" w:hAnsi="PT Astra Serif"/>
            <w:bCs/>
            <w:sz w:val="28"/>
            <w:szCs w:val="28"/>
            <w:lang w:eastAsia="en-US"/>
          </w:rPr>
          <w:t xml:space="preserve">, </w:t>
        </w:r>
        <w:r w:rsidR="005116F1" w:rsidRPr="005116F1">
          <w:rPr>
            <w:rFonts w:ascii="PT Astra Serif" w:eastAsia="Calibri" w:hAnsi="PT Astra Serif"/>
            <w:bCs/>
            <w:sz w:val="28"/>
            <w:szCs w:val="28"/>
            <w:lang w:eastAsia="en-US"/>
          </w:rPr>
          <w:t xml:space="preserve">13, 14 </w:t>
        </w:r>
        <w:r w:rsidRPr="005116F1">
          <w:rPr>
            <w:rFonts w:ascii="PT Astra Serif" w:eastAsia="Calibri" w:hAnsi="PT Astra Serif"/>
            <w:bCs/>
            <w:sz w:val="28"/>
            <w:szCs w:val="28"/>
            <w:lang w:eastAsia="en-US"/>
          </w:rPr>
          <w:t xml:space="preserve">настоящего Порядка, </w:t>
        </w:r>
      </w:hyperlink>
      <w:r w:rsidRPr="005116F1">
        <w:rPr>
          <w:rFonts w:ascii="PT Astra Serif" w:eastAsia="Calibri" w:hAnsi="PT Astra Serif"/>
          <w:bCs/>
          <w:sz w:val="28"/>
          <w:szCs w:val="28"/>
          <w:lang w:eastAsia="en-US"/>
        </w:rPr>
        <w:t>или непредставление (представление не в полном объеме) указанных документов;</w:t>
      </w:r>
    </w:p>
    <w:p w:rsidR="009B5A74" w:rsidRPr="005116F1" w:rsidRDefault="009B5A74" w:rsidP="009B5A74">
      <w:pPr>
        <w:numPr>
          <w:ilvl w:val="0"/>
          <w:numId w:val="6"/>
        </w:numPr>
        <w:suppressAutoHyphens w:val="0"/>
        <w:spacing w:line="360" w:lineRule="exact"/>
        <w:ind w:left="0"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установление факта недостоверности представленной получателем субсидий информации;</w:t>
      </w:r>
    </w:p>
    <w:p w:rsidR="009B5A74" w:rsidRPr="005116F1" w:rsidRDefault="009B5A74" w:rsidP="009B5A74">
      <w:pPr>
        <w:numPr>
          <w:ilvl w:val="0"/>
          <w:numId w:val="6"/>
        </w:numPr>
        <w:suppressAutoHyphens w:val="0"/>
        <w:spacing w:line="360" w:lineRule="exact"/>
        <w:ind w:left="0" w:firstLine="709"/>
        <w:contextualSpacing/>
        <w:jc w:val="both"/>
        <w:rPr>
          <w:rFonts w:ascii="PT Astra Serif" w:eastAsia="Calibri" w:hAnsi="PT Astra Serif"/>
          <w:bCs/>
          <w:sz w:val="28"/>
          <w:szCs w:val="28"/>
          <w:lang w:eastAsia="en-US"/>
        </w:rPr>
      </w:pPr>
      <w:r w:rsidRPr="005116F1">
        <w:rPr>
          <w:rFonts w:ascii="PT Astra Serif" w:eastAsia="Calibri" w:hAnsi="PT Astra Serif"/>
          <w:bCs/>
          <w:sz w:val="28"/>
          <w:szCs w:val="28"/>
          <w:lang w:eastAsia="en-US"/>
        </w:rPr>
        <w:t>исчерпание лимитов бюджетных обязательств.</w:t>
      </w:r>
    </w:p>
    <w:p w:rsidR="009B5A74" w:rsidRPr="005116F1" w:rsidRDefault="009B5A74" w:rsidP="00834332">
      <w:pPr>
        <w:spacing w:line="360" w:lineRule="exact"/>
        <w:ind w:firstLine="709"/>
        <w:jc w:val="both"/>
        <w:rPr>
          <w:rFonts w:ascii="PT Astra Serif" w:hAnsi="PT Astra Serif" w:cs="Arial"/>
          <w:sz w:val="28"/>
          <w:szCs w:val="28"/>
          <w:lang w:eastAsia="en-US"/>
        </w:rPr>
      </w:pPr>
      <w:r w:rsidRPr="005116F1">
        <w:rPr>
          <w:rFonts w:ascii="PT Astra Serif" w:hAnsi="PT Astra Serif" w:cs="Arial"/>
          <w:sz w:val="28"/>
          <w:szCs w:val="28"/>
          <w:lang w:eastAsia="en-US"/>
        </w:rPr>
        <w:t xml:space="preserve">22. </w:t>
      </w:r>
      <w:r w:rsidR="00834332" w:rsidRPr="005116F1">
        <w:rPr>
          <w:rFonts w:ascii="PT Astra Serif" w:eastAsia="Calibri" w:hAnsi="PT Astra Serif"/>
          <w:bCs/>
          <w:sz w:val="28"/>
          <w:szCs w:val="28"/>
          <w:lang w:eastAsia="en-US"/>
        </w:rPr>
        <w:t>Получатель субсидий после устранения причин, послуживших основанием для отказа в предоставлении субсидии, вправе вновь обратиться за предоставлением субсидии в установленные Порядком сроки.</w:t>
      </w:r>
    </w:p>
    <w:p w:rsidR="004630F3" w:rsidRPr="005116F1" w:rsidRDefault="009B5A74" w:rsidP="00483229">
      <w:pPr>
        <w:pStyle w:val="afa"/>
        <w:autoSpaceDE w:val="0"/>
        <w:autoSpaceDN w:val="0"/>
        <w:adjustRightInd w:val="0"/>
        <w:spacing w:line="360" w:lineRule="exact"/>
        <w:ind w:left="0" w:firstLine="709"/>
        <w:jc w:val="both"/>
        <w:rPr>
          <w:rFonts w:ascii="PT Astra Serif" w:hAnsi="PT Astra Serif"/>
          <w:sz w:val="28"/>
          <w:szCs w:val="28"/>
          <w:lang w:eastAsia="ru-RU"/>
        </w:rPr>
      </w:pPr>
      <w:r w:rsidRPr="005116F1">
        <w:rPr>
          <w:rFonts w:ascii="PT Astra Serif" w:hAnsi="PT Astra Serif" w:cs="Arial"/>
          <w:sz w:val="28"/>
          <w:szCs w:val="28"/>
          <w:lang w:eastAsia="en-US"/>
        </w:rPr>
        <w:t>23. В случае принятия положительного решения о предоставлении субсидии министерство не позднее 10 рабочих дней с даты принятия решения о предоставлении субсидии в соответствии с п. 20 настоящего Порядка заключает с получателем субсидии соглашение о предоставлении субсидии (далее - соглашение)</w:t>
      </w:r>
      <w:r w:rsidR="00483229">
        <w:rPr>
          <w:rFonts w:ascii="PT Astra Serif" w:hAnsi="PT Astra Serif" w:cs="Arial"/>
          <w:sz w:val="28"/>
          <w:szCs w:val="28"/>
          <w:lang w:eastAsia="en-US"/>
        </w:rPr>
        <w:t xml:space="preserve"> по типовой форме, утвержденной министерством финансов Тульской области</w:t>
      </w:r>
      <w:r w:rsidR="002476B6" w:rsidRPr="005116F1">
        <w:rPr>
          <w:rFonts w:ascii="PT Astra Serif" w:hAnsi="PT Astra Serif" w:cs="Arial"/>
          <w:sz w:val="28"/>
          <w:szCs w:val="28"/>
          <w:lang w:eastAsia="en-US"/>
        </w:rPr>
        <w:t>.</w:t>
      </w:r>
      <w:r w:rsidR="00483229">
        <w:rPr>
          <w:rFonts w:ascii="PT Astra Serif" w:hAnsi="PT Astra Serif" w:cs="Arial"/>
          <w:sz w:val="28"/>
          <w:szCs w:val="28"/>
          <w:lang w:eastAsia="en-US"/>
        </w:rPr>
        <w:t xml:space="preserve"> </w:t>
      </w:r>
      <w:r w:rsidR="004630F3" w:rsidRPr="005116F1">
        <w:rPr>
          <w:rFonts w:ascii="PT Astra Serif" w:hAnsi="PT Astra Serif"/>
          <w:sz w:val="28"/>
          <w:szCs w:val="28"/>
          <w:lang w:eastAsia="ru-RU"/>
        </w:rPr>
        <w:t>Соглашение предусматривает:</w:t>
      </w:r>
    </w:p>
    <w:p w:rsidR="004630F3" w:rsidRPr="005116F1" w:rsidRDefault="004630F3" w:rsidP="004630F3">
      <w:pPr>
        <w:suppressAutoHyphens w:val="0"/>
        <w:spacing w:line="360" w:lineRule="exact"/>
        <w:ind w:firstLine="540"/>
        <w:jc w:val="both"/>
        <w:rPr>
          <w:rFonts w:ascii="PT Astra Serif" w:hAnsi="PT Astra Serif"/>
          <w:sz w:val="28"/>
          <w:szCs w:val="28"/>
          <w:lang w:eastAsia="ru-RU"/>
        </w:rPr>
      </w:pPr>
      <w:r w:rsidRPr="005116F1">
        <w:rPr>
          <w:rFonts w:ascii="PT Astra Serif" w:hAnsi="PT Astra Serif"/>
          <w:sz w:val="28"/>
          <w:szCs w:val="28"/>
          <w:lang w:eastAsia="ru-RU"/>
        </w:rPr>
        <w:t>условие о согласовании новых условий Соглашения или о расторжении Соглашения при недостижении согласия по новым условиям в случае уменьшения Министерству как получателю бюджетных средств ранее доведенных лимитов бюджетных обязательств на предоставление субсидий, приводящего к невозможности предоставления субсидий в размере, определенном в Соглашении;</w:t>
      </w:r>
    </w:p>
    <w:p w:rsidR="004630F3" w:rsidRPr="005116F1" w:rsidRDefault="004630F3" w:rsidP="004630F3">
      <w:pPr>
        <w:suppressAutoHyphens w:val="0"/>
        <w:spacing w:line="360" w:lineRule="exact"/>
        <w:ind w:firstLine="540"/>
        <w:jc w:val="both"/>
        <w:rPr>
          <w:rFonts w:ascii="PT Astra Serif" w:hAnsi="PT Astra Serif"/>
          <w:sz w:val="28"/>
          <w:szCs w:val="28"/>
          <w:lang w:eastAsia="ru-RU"/>
        </w:rPr>
      </w:pPr>
      <w:r w:rsidRPr="005116F1">
        <w:rPr>
          <w:rFonts w:ascii="PT Astra Serif" w:hAnsi="PT Astra Serif"/>
          <w:sz w:val="28"/>
          <w:szCs w:val="28"/>
          <w:lang w:eastAsia="ru-RU"/>
        </w:rPr>
        <w:t>согласие получателя субсидий на осуществление Министерством и органами государственного финансового контроля проверок соблюдения получателем субсидий условий, целей и порядка их предоставления, определенных настоящим Порядком;</w:t>
      </w:r>
    </w:p>
    <w:p w:rsidR="004630F3" w:rsidRPr="005116F1" w:rsidRDefault="004630F3" w:rsidP="004630F3">
      <w:pPr>
        <w:suppressAutoHyphens w:val="0"/>
        <w:spacing w:line="360" w:lineRule="exact"/>
        <w:ind w:firstLine="540"/>
        <w:jc w:val="both"/>
        <w:rPr>
          <w:rFonts w:ascii="PT Astra Serif" w:hAnsi="PT Astra Serif"/>
          <w:sz w:val="28"/>
          <w:szCs w:val="28"/>
          <w:lang w:eastAsia="ru-RU"/>
        </w:rPr>
      </w:pPr>
      <w:r w:rsidRPr="005116F1">
        <w:rPr>
          <w:rFonts w:ascii="PT Astra Serif" w:hAnsi="PT Astra Serif"/>
          <w:sz w:val="28"/>
          <w:szCs w:val="28"/>
          <w:lang w:eastAsia="ru-RU"/>
        </w:rPr>
        <w:t>достижение результата предоставления субсидии.</w:t>
      </w:r>
    </w:p>
    <w:p w:rsidR="004630F3" w:rsidRPr="005116F1" w:rsidRDefault="004630F3" w:rsidP="004630F3">
      <w:pPr>
        <w:suppressAutoHyphens w:val="0"/>
        <w:spacing w:line="360" w:lineRule="exact"/>
        <w:ind w:firstLine="540"/>
        <w:jc w:val="both"/>
        <w:rPr>
          <w:rFonts w:ascii="PT Astra Serif" w:hAnsi="PT Astra Serif"/>
          <w:sz w:val="28"/>
          <w:szCs w:val="28"/>
          <w:lang w:eastAsia="ru-RU"/>
        </w:rPr>
      </w:pPr>
      <w:r w:rsidRPr="005116F1">
        <w:rPr>
          <w:rFonts w:ascii="PT Astra Serif" w:hAnsi="PT Astra Serif"/>
          <w:sz w:val="28"/>
          <w:szCs w:val="28"/>
          <w:lang w:eastAsia="ru-RU"/>
        </w:rPr>
        <w:t>Получатель субсидий, не заключивший с Министерством Соглашение в срок, указанный в объявлении о проведении отбора, признается уклонившимся от заключения Соглашения.</w:t>
      </w:r>
    </w:p>
    <w:p w:rsidR="009B5A74" w:rsidRPr="005116F1" w:rsidRDefault="009B5A74" w:rsidP="004630F3">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24. Размер субсидии Vсуб определяется по формуле:</w:t>
      </w:r>
    </w:p>
    <w:p w:rsidR="009B5A74" w:rsidRPr="005116F1" w:rsidRDefault="009B5A74" w:rsidP="009B5A74">
      <w:pPr>
        <w:pStyle w:val="ConsPlusNormal"/>
        <w:spacing w:line="360" w:lineRule="exact"/>
        <w:ind w:firstLine="709"/>
        <w:jc w:val="both"/>
        <w:rPr>
          <w:rFonts w:ascii="PT Astra Serif" w:hAnsi="PT Astra Serif"/>
          <w:sz w:val="28"/>
          <w:szCs w:val="28"/>
        </w:rPr>
      </w:pPr>
    </w:p>
    <w:p w:rsidR="009B5A74" w:rsidRPr="005116F1" w:rsidRDefault="009B5A74" w:rsidP="009B5A74">
      <w:pPr>
        <w:pStyle w:val="ConsPlusNormal"/>
        <w:spacing w:line="360" w:lineRule="exact"/>
        <w:ind w:firstLine="709"/>
        <w:jc w:val="center"/>
        <w:rPr>
          <w:rFonts w:ascii="PT Astra Serif" w:hAnsi="PT Astra Serif"/>
          <w:i/>
          <w:sz w:val="28"/>
          <w:szCs w:val="28"/>
        </w:rPr>
      </w:pPr>
      <m:oMathPara>
        <m:oMath>
          <m:r>
            <m:rPr>
              <m:sty m:val="p"/>
            </m:rPr>
            <w:rPr>
              <w:rFonts w:ascii="Cambria Math" w:hAnsi="Cambria Math"/>
              <w:sz w:val="28"/>
              <w:szCs w:val="28"/>
            </w:rPr>
            <m:t>Vсуб=</m:t>
          </m:r>
          <m:d>
            <m:dPr>
              <m:ctrlPr>
                <w:rPr>
                  <w:rFonts w:ascii="Cambria Math" w:hAnsi="Cambria Math"/>
                  <w:sz w:val="28"/>
                  <w:szCs w:val="28"/>
                </w:rPr>
              </m:ctrlPr>
            </m:dPr>
            <m:e>
              <m:r>
                <w:rPr>
                  <w:rFonts w:ascii="Cambria Math" w:hAnsi="Cambria Math"/>
                  <w:sz w:val="28"/>
                  <w:szCs w:val="28"/>
                  <w:lang w:val="en-US"/>
                </w:rPr>
                <m:t>F-E</m:t>
              </m:r>
              <m:ctrlPr>
                <w:rPr>
                  <w:rFonts w:ascii="Cambria Math" w:hAnsi="Cambria Math"/>
                  <w:i/>
                  <w:sz w:val="28"/>
                  <w:szCs w:val="28"/>
                  <w:lang w:val="en-US"/>
                </w:rPr>
              </m:ctrlPr>
            </m:e>
          </m:d>
          <m:r>
            <w:rPr>
              <w:rFonts w:ascii="Cambria Math" w:hAnsi="Cambria Math"/>
              <w:sz w:val="28"/>
              <w:szCs w:val="28"/>
            </w:rPr>
            <m:t>х0,9</m:t>
          </m:r>
        </m:oMath>
      </m:oMathPara>
    </w:p>
    <w:p w:rsidR="009B5A74" w:rsidRPr="005116F1" w:rsidRDefault="009B5A74" w:rsidP="009B5A74">
      <w:pPr>
        <w:pStyle w:val="ConsPlusNormal"/>
        <w:spacing w:line="360" w:lineRule="exact"/>
        <w:ind w:firstLine="709"/>
        <w:jc w:val="both"/>
        <w:rPr>
          <w:rFonts w:ascii="PT Astra Serif" w:hAnsi="PT Astra Serif"/>
          <w:sz w:val="28"/>
          <w:szCs w:val="28"/>
        </w:rPr>
      </w:pP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Vсуб – размер субсидии на возмещение части затрат на развитие инфраструктуры связи в сельской местности на территории Тульской области;</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lang w:val="en-US"/>
        </w:rPr>
        <w:t>F</w:t>
      </w:r>
      <w:r w:rsidRPr="005116F1">
        <w:rPr>
          <w:rFonts w:ascii="PT Astra Serif" w:hAnsi="PT Astra Serif"/>
          <w:sz w:val="28"/>
          <w:szCs w:val="28"/>
        </w:rPr>
        <w:t xml:space="preserve"> - фактически понесенные затраты получателем субсидии;</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lang w:val="en-US"/>
        </w:rPr>
        <w:t>E</w:t>
      </w:r>
      <w:r w:rsidRPr="005116F1">
        <w:rPr>
          <w:rFonts w:ascii="PT Astra Serif" w:hAnsi="PT Astra Serif"/>
          <w:sz w:val="28"/>
          <w:szCs w:val="28"/>
        </w:rPr>
        <w:t xml:space="preserve"> - сумма единоразовых инсталляционных платежей, оплаченных абонентами при подключении услуг связи.</w:t>
      </w:r>
    </w:p>
    <w:p w:rsidR="00834332" w:rsidRPr="005116F1" w:rsidRDefault="00834332"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В случае превышения размера общей суммы, указанной в справках-расчетах получателей субсидий, над объемом средств, предусмотренных бюджетом Тульской области на очередной финансовый год, Министерство производит уменьшение размера субсидий пропорционально для всех получателей субсидий.</w:t>
      </w:r>
    </w:p>
    <w:p w:rsidR="009B5A74" w:rsidRPr="005116F1" w:rsidRDefault="009B5A74" w:rsidP="009B5A74">
      <w:pPr>
        <w:autoSpaceDE w:val="0"/>
        <w:autoSpaceDN w:val="0"/>
        <w:spacing w:line="360" w:lineRule="exact"/>
        <w:ind w:firstLine="709"/>
        <w:jc w:val="both"/>
        <w:rPr>
          <w:rFonts w:ascii="PT Astra Serif" w:hAnsi="PT Astra Serif"/>
          <w:sz w:val="28"/>
          <w:szCs w:val="28"/>
        </w:rPr>
      </w:pPr>
      <w:r w:rsidRPr="005116F1">
        <w:rPr>
          <w:rFonts w:ascii="PT Astra Serif" w:hAnsi="PT Astra Serif"/>
          <w:sz w:val="28"/>
          <w:szCs w:val="28"/>
        </w:rPr>
        <w:t>25. Результатом предоставления субсидии является созданная (модернизированная) сеть связи в одном или нескольких населенных пунктах,</w:t>
      </w:r>
      <w:r w:rsidRPr="005116F1">
        <w:rPr>
          <w:rFonts w:ascii="PT Astra Serif" w:hAnsi="PT Astra Serif" w:cs="Times New Roman CYR"/>
          <w:sz w:val="28"/>
          <w:szCs w:val="28"/>
        </w:rPr>
        <w:t xml:space="preserve"> указанных в приложении к настоящему Порядку, соответствующая</w:t>
      </w:r>
      <w:r w:rsidRPr="005116F1">
        <w:rPr>
          <w:rFonts w:ascii="PT Astra Serif" w:hAnsi="PT Astra Serif"/>
          <w:sz w:val="28"/>
          <w:szCs w:val="28"/>
        </w:rPr>
        <w:t xml:space="preserve"> следующим требованиям и техническим решениям:</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1) технические решения по созданию (модернизации) подвижных радиотелефонных сетей связи должны обеспечивать возможность использования пользователями услуг связи на скорости не ниже 1 Мбит/с следующего абонентского оборудования: ноутбуки и десктопные устройства при условии подключения USB/GSM-модемов, поддерживающих стандарты связи подвижной радиотелефонной связи не ниже 3G, планшетные компьютеры, смартфоны.</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Технические решения по созданию (модернизации) сетей связи не должны предусматривать необходимость использования пользователями (абонентами) дополнительного оборудования связи для подключения к созданной (модернизированной) сети связи, за исключением USB/GSM-модемов, поддерживающих стандарты связи подвижной радиотелефонной связи не ниже 3G.</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Доступ к сети Интернет должен быть организован на гарантированной скорости прямого/обратного канала связи 1/1Мбит/с. Данный канал связи должен использоваться также для организации услуг голосовой связи. Передача данных на устройствах конечных пользователей должна производиться на условиях приоритезации голосовых услуг. Поступление голосового вызова должно приводить к выделению необходимой полосы пропускания для обеспечения нормального соединения с пропорциональным уменьшением полосы пропускания для доступа к сети Интернет;</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2) технические решения по созданию (модернизации) проводных или беспроводных сетей связи должны обеспечивать возможность подключения пользователей к сети Интернет на скорости от 10 Мбит/с.</w:t>
      </w:r>
    </w:p>
    <w:p w:rsidR="009B5A74" w:rsidRPr="005116F1" w:rsidRDefault="009B5A74" w:rsidP="009B5A74">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 xml:space="preserve">Доступ к сети Интернет должен быть организован на гарантированной </w:t>
      </w:r>
      <w:r w:rsidRPr="005116F1">
        <w:rPr>
          <w:rFonts w:ascii="PT Astra Serif" w:hAnsi="PT Astra Serif"/>
          <w:sz w:val="28"/>
          <w:szCs w:val="28"/>
        </w:rPr>
        <w:lastRenderedPageBreak/>
        <w:t>скорости прямого/обратного канала связи 10/10 Мбит/с;</w:t>
      </w:r>
    </w:p>
    <w:p w:rsidR="009B5A74" w:rsidRPr="005116F1" w:rsidRDefault="009B5A74" w:rsidP="009B5A74">
      <w:pPr>
        <w:autoSpaceDE w:val="0"/>
        <w:autoSpaceDN w:val="0"/>
        <w:spacing w:line="360" w:lineRule="exact"/>
        <w:ind w:firstLine="709"/>
        <w:jc w:val="both"/>
        <w:rPr>
          <w:rFonts w:ascii="PT Astra Serif" w:hAnsi="PT Astra Serif"/>
          <w:sz w:val="28"/>
          <w:szCs w:val="28"/>
        </w:rPr>
      </w:pPr>
      <w:r w:rsidRPr="005116F1">
        <w:rPr>
          <w:rFonts w:ascii="PT Astra Serif" w:hAnsi="PT Astra Serif"/>
          <w:sz w:val="28"/>
          <w:szCs w:val="28"/>
        </w:rPr>
        <w:t xml:space="preserve">3) зона покрытия подвижных радиотелефонных, проводных или беспроводных сетей связи должна обеспечивать возможность подключения не менее 90 процентов домохозяйств, зарегистрированных на территории населенных пунктов Тульской области на момент сдачи объекта в эксплуатацию, из </w:t>
      </w:r>
      <w:hyperlink w:anchor="f55de23bfe69a41f0bd7384f52f6c8c694fa5f4" w:history="1">
        <w:r w:rsidRPr="005116F1">
          <w:rPr>
            <w:rFonts w:ascii="PT Astra Serif" w:hAnsi="PT Astra Serif"/>
            <w:sz w:val="28"/>
            <w:szCs w:val="28"/>
          </w:rPr>
          <w:t>перечня</w:t>
        </w:r>
      </w:hyperlink>
      <w:r w:rsidRPr="005116F1">
        <w:rPr>
          <w:rFonts w:ascii="PT Astra Serif" w:hAnsi="PT Astra Serif"/>
          <w:sz w:val="28"/>
          <w:szCs w:val="28"/>
        </w:rPr>
        <w:t xml:space="preserve"> населенных пунктов, предусмотренного приложением к настоящему Порядку, за счет средств получателя субсидии.</w:t>
      </w:r>
    </w:p>
    <w:p w:rsidR="009B5A74" w:rsidRPr="005116F1" w:rsidRDefault="009B5A74" w:rsidP="00AE7DD6">
      <w:pPr>
        <w:autoSpaceDE w:val="0"/>
        <w:autoSpaceDN w:val="0"/>
        <w:spacing w:line="360" w:lineRule="exact"/>
        <w:ind w:firstLine="709"/>
        <w:jc w:val="both"/>
        <w:rPr>
          <w:rFonts w:ascii="PT Astra Serif" w:hAnsi="PT Astra Serif"/>
          <w:b/>
          <w:sz w:val="28"/>
          <w:szCs w:val="28"/>
        </w:rPr>
      </w:pPr>
      <w:r w:rsidRPr="005116F1">
        <w:rPr>
          <w:rFonts w:ascii="PT Astra Serif" w:hAnsi="PT Astra Serif"/>
          <w:sz w:val="28"/>
          <w:szCs w:val="28"/>
        </w:rPr>
        <w:t xml:space="preserve">26. Показателем, необходимым для достижения результата предоставления субсидии, является создание (модернизация) сетей связи для обеспечения услугами голосовой связи и(или) доступа к сети Интернет, </w:t>
      </w:r>
      <w:r w:rsidRPr="005116F1">
        <w:rPr>
          <w:rFonts w:ascii="PT Astra Serif" w:hAnsi="PT Astra Serif" w:cs="Times New Roman CYR"/>
          <w:sz w:val="28"/>
          <w:szCs w:val="28"/>
        </w:rPr>
        <w:t>обеспечивающих возможность подключения не менее 90 процентов домохозяйств населенных пунктов, указанных в приложении к настоящему Порядку</w:t>
      </w:r>
      <w:r w:rsidRPr="005116F1">
        <w:rPr>
          <w:rFonts w:ascii="PT Astra Serif" w:hAnsi="PT Astra Serif"/>
          <w:b/>
          <w:sz w:val="28"/>
          <w:szCs w:val="28"/>
        </w:rPr>
        <w:t>.</w:t>
      </w:r>
    </w:p>
    <w:p w:rsidR="009B5A74" w:rsidRPr="005116F1" w:rsidRDefault="009B5A74" w:rsidP="00AE7DD6">
      <w:pPr>
        <w:spacing w:line="360" w:lineRule="exact"/>
        <w:ind w:firstLine="709"/>
        <w:jc w:val="both"/>
        <w:rPr>
          <w:rFonts w:ascii="PT Astra Serif" w:hAnsi="PT Astra Serif"/>
          <w:sz w:val="28"/>
          <w:szCs w:val="28"/>
        </w:rPr>
      </w:pPr>
      <w:r w:rsidRPr="005116F1">
        <w:rPr>
          <w:rFonts w:ascii="PT Astra Serif" w:hAnsi="PT Astra Serif"/>
          <w:sz w:val="28"/>
          <w:szCs w:val="28"/>
        </w:rPr>
        <w:t>Значение показателя, необходимого для достижения результата предоставления субсидии, устанавливается в Соглашении, заключаемом министерством с получателями субсидии.</w:t>
      </w:r>
    </w:p>
    <w:p w:rsidR="00605D54" w:rsidRPr="005116F1" w:rsidRDefault="00AE7DD6" w:rsidP="00AE7DD6">
      <w:pPr>
        <w:suppressAutoHyphens w:val="0"/>
        <w:spacing w:line="360" w:lineRule="exact"/>
        <w:ind w:firstLine="709"/>
        <w:jc w:val="both"/>
        <w:rPr>
          <w:rFonts w:ascii="PT Astra Serif" w:hAnsi="PT Astra Serif"/>
          <w:sz w:val="28"/>
          <w:szCs w:val="28"/>
          <w:lang w:eastAsia="ru-RU"/>
        </w:rPr>
      </w:pPr>
      <w:r w:rsidRPr="005116F1">
        <w:rPr>
          <w:rFonts w:ascii="PT Astra Serif" w:hAnsi="PT Astra Serif"/>
          <w:sz w:val="28"/>
          <w:szCs w:val="28"/>
        </w:rPr>
        <w:t xml:space="preserve">27. </w:t>
      </w:r>
      <w:r w:rsidR="00605D54" w:rsidRPr="005116F1">
        <w:rPr>
          <w:rFonts w:ascii="PT Astra Serif" w:hAnsi="PT Astra Serif"/>
          <w:sz w:val="28"/>
          <w:szCs w:val="28"/>
        </w:rPr>
        <w:t xml:space="preserve">Министерство устанавливает в Соглашении порядок и сроки представления получателем субсидий отчетности о достижении результата и показателя, указанных в </w:t>
      </w:r>
      <w:hyperlink r:id="rId20" w:history="1">
        <w:r w:rsidR="00605D54" w:rsidRPr="005116F1">
          <w:rPr>
            <w:rStyle w:val="a9"/>
            <w:rFonts w:ascii="PT Astra Serif" w:hAnsi="PT Astra Serif"/>
            <w:color w:val="auto"/>
            <w:sz w:val="28"/>
            <w:szCs w:val="28"/>
            <w:u w:val="none"/>
          </w:rPr>
          <w:t>пункте 28</w:t>
        </w:r>
      </w:hyperlink>
      <w:r w:rsidR="00605D54" w:rsidRPr="005116F1">
        <w:rPr>
          <w:rFonts w:ascii="PT Astra Serif" w:hAnsi="PT Astra Serif"/>
          <w:sz w:val="28"/>
          <w:szCs w:val="28"/>
        </w:rPr>
        <w:t xml:space="preserve"> настоящего Порядка, об осуществлении расходов, источником финансового обеспечения которых является субсидия, по формам, определенным типовой формой соглашения, установленной Министерством финансов Российской Федерации.</w:t>
      </w:r>
    </w:p>
    <w:p w:rsidR="00605D54" w:rsidRPr="005116F1" w:rsidRDefault="00605D54" w:rsidP="00AE7DD6">
      <w:pPr>
        <w:spacing w:line="360" w:lineRule="exact"/>
        <w:ind w:firstLine="709"/>
        <w:jc w:val="both"/>
        <w:rPr>
          <w:rFonts w:ascii="PT Astra Serif" w:hAnsi="PT Astra Serif"/>
          <w:sz w:val="28"/>
          <w:szCs w:val="28"/>
        </w:rPr>
      </w:pPr>
      <w:r w:rsidRPr="005116F1">
        <w:rPr>
          <w:rFonts w:ascii="PT Astra Serif" w:hAnsi="PT Astra Serif"/>
          <w:sz w:val="28"/>
          <w:szCs w:val="28"/>
        </w:rPr>
        <w:t>Министерство имеет право устанавливать в Соглашении сроки и формы представления получателем субсидий дополнительной отчетности.</w:t>
      </w:r>
    </w:p>
    <w:p w:rsidR="009B5A74" w:rsidRPr="005116F1" w:rsidRDefault="009B5A74" w:rsidP="00AE7DD6">
      <w:pPr>
        <w:pStyle w:val="ConsPlusNormal"/>
        <w:spacing w:line="360" w:lineRule="exact"/>
        <w:ind w:firstLine="709"/>
        <w:jc w:val="both"/>
        <w:rPr>
          <w:rFonts w:ascii="PT Astra Serif" w:hAnsi="PT Astra Serif"/>
          <w:sz w:val="28"/>
          <w:szCs w:val="28"/>
        </w:rPr>
      </w:pPr>
      <w:r w:rsidRPr="005116F1">
        <w:rPr>
          <w:rFonts w:ascii="PT Astra Serif" w:hAnsi="PT Astra Serif"/>
          <w:sz w:val="28"/>
          <w:szCs w:val="28"/>
        </w:rPr>
        <w:t>2</w:t>
      </w:r>
      <w:r w:rsidR="00AE7DD6" w:rsidRPr="005116F1">
        <w:rPr>
          <w:rFonts w:ascii="PT Astra Serif" w:hAnsi="PT Astra Serif"/>
          <w:sz w:val="28"/>
          <w:szCs w:val="28"/>
        </w:rPr>
        <w:t>8</w:t>
      </w:r>
      <w:r w:rsidRPr="005116F1">
        <w:rPr>
          <w:rFonts w:ascii="PT Astra Serif" w:hAnsi="PT Astra Serif"/>
          <w:sz w:val="28"/>
          <w:szCs w:val="28"/>
        </w:rPr>
        <w:t>. Министерство не позднее 10 рабочих дней после подписания соглашения осуществляет перечисление субсидии.</w:t>
      </w:r>
    </w:p>
    <w:p w:rsidR="009B5A74" w:rsidRPr="005116F1" w:rsidRDefault="009B5A74" w:rsidP="00AE7DD6">
      <w:pPr>
        <w:autoSpaceDE w:val="0"/>
        <w:autoSpaceDN w:val="0"/>
        <w:adjustRightInd w:val="0"/>
        <w:spacing w:line="360" w:lineRule="exact"/>
        <w:ind w:firstLine="709"/>
        <w:jc w:val="both"/>
        <w:rPr>
          <w:rFonts w:ascii="PT Astra Serif" w:hAnsi="PT Astra Serif" w:cs="Arial"/>
          <w:sz w:val="28"/>
          <w:szCs w:val="28"/>
          <w:lang w:eastAsia="en-US"/>
        </w:rPr>
      </w:pPr>
      <w:r w:rsidRPr="005116F1">
        <w:rPr>
          <w:rFonts w:ascii="PT Astra Serif" w:hAnsi="PT Astra Serif" w:cs="Arial"/>
          <w:sz w:val="28"/>
          <w:szCs w:val="28"/>
          <w:lang w:eastAsia="en-US"/>
        </w:rPr>
        <w:t>Субсидия перечисляется на расчетный счет, открытый получателю субсидии в учреждениях Центрального банка Российской Федерации или кредитных организациях, указанный получателем субсидии в Соглашении.</w:t>
      </w:r>
    </w:p>
    <w:p w:rsidR="009B5A74" w:rsidRPr="005116F1" w:rsidRDefault="009B5A74" w:rsidP="00AE7DD6">
      <w:pPr>
        <w:autoSpaceDE w:val="0"/>
        <w:autoSpaceDN w:val="0"/>
        <w:adjustRightInd w:val="0"/>
        <w:spacing w:line="360" w:lineRule="exact"/>
        <w:ind w:firstLine="709"/>
        <w:jc w:val="both"/>
        <w:rPr>
          <w:rFonts w:ascii="PT Astra Serif" w:hAnsi="PT Astra Serif" w:cs="Arial"/>
          <w:sz w:val="28"/>
          <w:szCs w:val="28"/>
          <w:lang w:eastAsia="en-US"/>
        </w:rPr>
      </w:pPr>
      <w:r w:rsidRPr="005116F1">
        <w:rPr>
          <w:rFonts w:ascii="PT Astra Serif" w:hAnsi="PT Astra Serif"/>
          <w:sz w:val="28"/>
          <w:szCs w:val="28"/>
        </w:rPr>
        <w:t>2</w:t>
      </w:r>
      <w:r w:rsidR="00AE7DD6" w:rsidRPr="005116F1">
        <w:rPr>
          <w:rFonts w:ascii="PT Astra Serif" w:hAnsi="PT Astra Serif"/>
          <w:sz w:val="28"/>
          <w:szCs w:val="28"/>
        </w:rPr>
        <w:t>9</w:t>
      </w:r>
      <w:r w:rsidRPr="005116F1">
        <w:rPr>
          <w:rFonts w:ascii="PT Astra Serif" w:hAnsi="PT Astra Serif"/>
          <w:sz w:val="28"/>
          <w:szCs w:val="28"/>
        </w:rPr>
        <w:t xml:space="preserve">. </w:t>
      </w:r>
      <w:r w:rsidRPr="005116F1">
        <w:rPr>
          <w:rFonts w:ascii="PT Astra Serif" w:hAnsi="PT Astra Serif" w:cs="Arial"/>
          <w:sz w:val="28"/>
          <w:szCs w:val="28"/>
          <w:lang w:eastAsia="en-US"/>
        </w:rPr>
        <w:t xml:space="preserve">Министерство и орган государственного финансового контроля осуществляют проверку соблюдения получателями субсидий условий, целей и порядка, установленных при их предоставлении, а также достижения получателями субсидий результатов предоставления субсидий, значений показателей, указанных в </w:t>
      </w:r>
      <w:hyperlink r:id="rId21" w:history="1">
        <w:r w:rsidRPr="005116F1">
          <w:rPr>
            <w:rFonts w:ascii="PT Astra Serif" w:hAnsi="PT Astra Serif" w:cs="Arial"/>
            <w:sz w:val="28"/>
            <w:szCs w:val="28"/>
            <w:lang w:eastAsia="en-US"/>
          </w:rPr>
          <w:t>пункте 2</w:t>
        </w:r>
      </w:hyperlink>
      <w:r w:rsidRPr="005116F1">
        <w:rPr>
          <w:rFonts w:ascii="PT Astra Serif" w:hAnsi="PT Astra Serif" w:cs="Arial"/>
          <w:sz w:val="28"/>
          <w:szCs w:val="28"/>
          <w:lang w:eastAsia="en-US"/>
        </w:rPr>
        <w:t>6 настоящего Порядка.</w:t>
      </w:r>
    </w:p>
    <w:p w:rsidR="009B5A74" w:rsidRPr="005116F1" w:rsidRDefault="00AE7DD6" w:rsidP="009B5A74">
      <w:pPr>
        <w:autoSpaceDE w:val="0"/>
        <w:autoSpaceDN w:val="0"/>
        <w:adjustRightInd w:val="0"/>
        <w:spacing w:line="360" w:lineRule="exact"/>
        <w:ind w:firstLine="709"/>
        <w:jc w:val="both"/>
        <w:rPr>
          <w:rFonts w:ascii="PT Astra Serif" w:hAnsi="PT Astra Serif" w:cs="Arial"/>
          <w:sz w:val="28"/>
          <w:szCs w:val="28"/>
          <w:lang w:eastAsia="en-US"/>
        </w:rPr>
      </w:pPr>
      <w:r w:rsidRPr="005116F1">
        <w:rPr>
          <w:rFonts w:ascii="PT Astra Serif" w:hAnsi="PT Astra Serif" w:cs="Arial"/>
          <w:sz w:val="28"/>
          <w:szCs w:val="28"/>
          <w:lang w:eastAsia="en-US"/>
        </w:rPr>
        <w:t>30</w:t>
      </w:r>
      <w:r w:rsidR="009B5A74" w:rsidRPr="005116F1">
        <w:rPr>
          <w:rFonts w:ascii="PT Astra Serif" w:hAnsi="PT Astra Serif" w:cs="Arial"/>
          <w:sz w:val="28"/>
          <w:szCs w:val="28"/>
          <w:lang w:eastAsia="en-US"/>
        </w:rPr>
        <w:t xml:space="preserve">. Министерство в течение 10 рабочих дней со дня установления факта нарушения получателем субсидии условий, целей и порядка предоставления субсидии, а также недостижения результатов предоставления субсидии, значений </w:t>
      </w:r>
      <w:r w:rsidR="004630F3" w:rsidRPr="005116F1">
        <w:rPr>
          <w:rFonts w:ascii="PT Astra Serif" w:hAnsi="PT Astra Serif" w:cs="Arial"/>
          <w:sz w:val="28"/>
          <w:szCs w:val="28"/>
          <w:lang w:eastAsia="en-US"/>
        </w:rPr>
        <w:t xml:space="preserve">результата и </w:t>
      </w:r>
      <w:r w:rsidR="009B5A74" w:rsidRPr="005116F1">
        <w:rPr>
          <w:rFonts w:ascii="PT Astra Serif" w:hAnsi="PT Astra Serif" w:cs="Arial"/>
          <w:sz w:val="28"/>
          <w:szCs w:val="28"/>
          <w:lang w:eastAsia="en-US"/>
        </w:rPr>
        <w:t>показателей, необходимых для достижения результатов предоставления субсидии, направляет получателю субсидий письменное требование о возврате субсидий.</w:t>
      </w:r>
    </w:p>
    <w:p w:rsidR="009B5A74" w:rsidRPr="005116F1" w:rsidRDefault="009B5A74" w:rsidP="009B5A74">
      <w:pPr>
        <w:autoSpaceDE w:val="0"/>
        <w:autoSpaceDN w:val="0"/>
        <w:adjustRightInd w:val="0"/>
        <w:spacing w:line="360" w:lineRule="exact"/>
        <w:ind w:firstLine="709"/>
        <w:jc w:val="both"/>
        <w:rPr>
          <w:rFonts w:ascii="PT Astra Serif" w:hAnsi="PT Astra Serif" w:cs="Arial"/>
          <w:sz w:val="28"/>
          <w:szCs w:val="28"/>
          <w:lang w:eastAsia="en-US"/>
        </w:rPr>
      </w:pPr>
      <w:r w:rsidRPr="005116F1">
        <w:rPr>
          <w:rFonts w:ascii="PT Astra Serif" w:hAnsi="PT Astra Serif" w:cs="Arial"/>
          <w:sz w:val="28"/>
          <w:szCs w:val="28"/>
          <w:lang w:eastAsia="en-US"/>
        </w:rPr>
        <w:lastRenderedPageBreak/>
        <w:t>В случае нарушения получателем субсидии условий, целей и порядка предоставления субсидии, а также недостижения результатов предоставления субсидии, значений показателей, необходимых для достижения результатов предоставления субсидии, получатель субсидии обязан в течение 10 рабочих дней со дня получения письменного требования министерства о возврате субсидии возвратить ее в доход бюджета Тульской области.</w:t>
      </w:r>
    </w:p>
    <w:p w:rsidR="009B5A74" w:rsidRPr="005116F1" w:rsidRDefault="009B5A74" w:rsidP="009B5A74">
      <w:pPr>
        <w:autoSpaceDE w:val="0"/>
        <w:autoSpaceDN w:val="0"/>
        <w:adjustRightInd w:val="0"/>
        <w:spacing w:line="360" w:lineRule="exact"/>
        <w:ind w:firstLine="709"/>
        <w:jc w:val="both"/>
        <w:rPr>
          <w:rFonts w:ascii="PT Astra Serif" w:hAnsi="PT Astra Serif" w:cs="Arial"/>
          <w:sz w:val="28"/>
          <w:szCs w:val="28"/>
          <w:lang w:eastAsia="en-US"/>
        </w:rPr>
      </w:pPr>
      <w:r w:rsidRPr="005116F1">
        <w:rPr>
          <w:rFonts w:ascii="PT Astra Serif" w:hAnsi="PT Astra Serif" w:cs="Arial"/>
          <w:sz w:val="28"/>
          <w:szCs w:val="28"/>
          <w:lang w:eastAsia="en-US"/>
        </w:rPr>
        <w:t>3</w:t>
      </w:r>
      <w:r w:rsidR="00AE7DD6" w:rsidRPr="005116F1">
        <w:rPr>
          <w:rFonts w:ascii="PT Astra Serif" w:hAnsi="PT Astra Serif" w:cs="Arial"/>
          <w:sz w:val="28"/>
          <w:szCs w:val="28"/>
          <w:lang w:eastAsia="en-US"/>
        </w:rPr>
        <w:t>1</w:t>
      </w:r>
      <w:r w:rsidRPr="005116F1">
        <w:rPr>
          <w:rFonts w:ascii="PT Astra Serif" w:hAnsi="PT Astra Serif" w:cs="Arial"/>
          <w:sz w:val="28"/>
          <w:szCs w:val="28"/>
          <w:lang w:eastAsia="en-US"/>
        </w:rPr>
        <w:t>. В случае если субсидия не возвращена в установленный срок, она взыскивается министерством в доход бюджета Тульской области в порядке, установленном действующим законодательством.</w:t>
      </w:r>
    </w:p>
    <w:p w:rsidR="009B5A74" w:rsidRPr="005116F1" w:rsidRDefault="009B5A74" w:rsidP="009B5A74">
      <w:pPr>
        <w:autoSpaceDE w:val="0"/>
        <w:autoSpaceDN w:val="0"/>
        <w:adjustRightInd w:val="0"/>
        <w:spacing w:line="360" w:lineRule="exact"/>
        <w:ind w:firstLine="709"/>
        <w:jc w:val="both"/>
        <w:rPr>
          <w:rFonts w:ascii="PT Astra Serif" w:hAnsi="PT Astra Serif"/>
          <w:sz w:val="28"/>
          <w:szCs w:val="28"/>
        </w:rPr>
      </w:pPr>
    </w:p>
    <w:p w:rsidR="009B5A74" w:rsidRPr="005116F1" w:rsidRDefault="009B5A74" w:rsidP="009B5A74">
      <w:pPr>
        <w:autoSpaceDE w:val="0"/>
        <w:autoSpaceDN w:val="0"/>
        <w:adjustRightInd w:val="0"/>
        <w:spacing w:line="360" w:lineRule="exact"/>
        <w:ind w:firstLine="709"/>
        <w:jc w:val="center"/>
        <w:rPr>
          <w:rFonts w:ascii="PT Astra Serif" w:hAnsi="PT Astra Serif" w:cs="Arial"/>
          <w:sz w:val="28"/>
          <w:szCs w:val="28"/>
          <w:lang w:eastAsia="en-US"/>
        </w:rPr>
      </w:pPr>
      <w:r w:rsidRPr="005116F1">
        <w:rPr>
          <w:rFonts w:ascii="PT Astra Serif" w:hAnsi="PT Astra Serif" w:cs="Arial"/>
          <w:sz w:val="28"/>
          <w:szCs w:val="28"/>
          <w:lang w:eastAsia="en-US"/>
        </w:rPr>
        <w:t>_______________________________________</w:t>
      </w:r>
    </w:p>
    <w:p w:rsidR="009B5A74" w:rsidRPr="005116F1" w:rsidRDefault="009B5A74" w:rsidP="009B5A74">
      <w:pPr>
        <w:autoSpaceDE w:val="0"/>
        <w:autoSpaceDN w:val="0"/>
        <w:adjustRightInd w:val="0"/>
        <w:jc w:val="center"/>
        <w:rPr>
          <w:rFonts w:ascii="PT Astra Serif" w:hAnsi="PT Astra Serif" w:cs="Arial"/>
          <w:sz w:val="28"/>
          <w:szCs w:val="28"/>
          <w:lang w:eastAsia="en-US"/>
        </w:rPr>
        <w:sectPr w:rsidR="009B5A74" w:rsidRPr="005116F1" w:rsidSect="009B5A74">
          <w:headerReference w:type="even" r:id="rId22"/>
          <w:headerReference w:type="default" r:id="rId23"/>
          <w:footerReference w:type="even" r:id="rId24"/>
          <w:footerReference w:type="default" r:id="rId25"/>
          <w:pgSz w:w="11905" w:h="16838"/>
          <w:pgMar w:top="1134" w:right="850" w:bottom="1134" w:left="1701" w:header="567" w:footer="0" w:gutter="0"/>
          <w:pgNumType w:start="1"/>
          <w:cols w:space="720"/>
          <w:titlePg/>
          <w:docGrid w:linePitch="326"/>
        </w:sectPr>
      </w:pPr>
    </w:p>
    <w:tbl>
      <w:tblPr>
        <w:tblW w:w="0" w:type="auto"/>
        <w:tblLook w:val="04A0" w:firstRow="1" w:lastRow="0" w:firstColumn="1" w:lastColumn="0" w:noHBand="0" w:noVBand="1"/>
      </w:tblPr>
      <w:tblGrid>
        <w:gridCol w:w="4672"/>
        <w:gridCol w:w="4672"/>
      </w:tblGrid>
      <w:tr w:rsidR="009B5A74" w:rsidRPr="005116F1" w:rsidTr="009B5A74">
        <w:tc>
          <w:tcPr>
            <w:tcW w:w="4672" w:type="dxa"/>
          </w:tcPr>
          <w:p w:rsidR="009B5A74" w:rsidRPr="005116F1" w:rsidRDefault="009B5A74" w:rsidP="009B5A74">
            <w:pPr>
              <w:pStyle w:val="ConsPlusTitle"/>
              <w:spacing w:line="360" w:lineRule="exact"/>
              <w:jc w:val="center"/>
              <w:rPr>
                <w:rFonts w:ascii="PT Astra Serif" w:hAnsi="PT Astra Serif"/>
                <w:szCs w:val="28"/>
              </w:rPr>
            </w:pPr>
            <w:bookmarkStart w:id="8" w:name="P116"/>
            <w:bookmarkEnd w:id="8"/>
          </w:p>
        </w:tc>
        <w:tc>
          <w:tcPr>
            <w:tcW w:w="4672" w:type="dxa"/>
          </w:tcPr>
          <w:p w:rsidR="009B5A74" w:rsidRPr="005116F1" w:rsidRDefault="009B5A74" w:rsidP="009B5A74">
            <w:pPr>
              <w:pStyle w:val="ConsPlusNormal"/>
              <w:jc w:val="center"/>
              <w:outlineLvl w:val="1"/>
              <w:rPr>
                <w:rFonts w:ascii="PT Astra Serif" w:hAnsi="PT Astra Serif"/>
                <w:sz w:val="28"/>
                <w:szCs w:val="28"/>
              </w:rPr>
            </w:pPr>
            <w:r w:rsidRPr="005116F1">
              <w:rPr>
                <w:rFonts w:ascii="PT Astra Serif" w:hAnsi="PT Astra Serif"/>
                <w:sz w:val="28"/>
                <w:szCs w:val="28"/>
              </w:rPr>
              <w:t xml:space="preserve">Приложение </w:t>
            </w:r>
          </w:p>
          <w:p w:rsidR="009B5A74" w:rsidRPr="005116F1" w:rsidRDefault="009B5A74" w:rsidP="009B5A74">
            <w:pPr>
              <w:pStyle w:val="ConsPlusTitle"/>
              <w:jc w:val="center"/>
              <w:rPr>
                <w:rFonts w:ascii="PT Astra Serif" w:hAnsi="PT Astra Serif"/>
                <w:szCs w:val="28"/>
              </w:rPr>
            </w:pPr>
            <w:r w:rsidRPr="005116F1">
              <w:rPr>
                <w:rFonts w:ascii="PT Astra Serif" w:hAnsi="PT Astra Serif"/>
                <w:b w:val="0"/>
                <w:szCs w:val="28"/>
              </w:rPr>
              <w:t xml:space="preserve">к Порядку предоставления субсидий на возмещение части затрат на развитие инфраструктуры связи </w:t>
            </w:r>
            <w:r w:rsidRPr="005116F1">
              <w:rPr>
                <w:rFonts w:ascii="PT Astra Serif" w:hAnsi="PT Astra Serif"/>
                <w:b w:val="0"/>
                <w:szCs w:val="28"/>
              </w:rPr>
              <w:br/>
              <w:t>в сельской местности на территории Тульской области</w:t>
            </w:r>
          </w:p>
        </w:tc>
      </w:tr>
    </w:tbl>
    <w:p w:rsidR="009B5A74" w:rsidRPr="005116F1" w:rsidRDefault="009B5A74" w:rsidP="009B5A74">
      <w:pPr>
        <w:pStyle w:val="ConsPlusTitle"/>
        <w:jc w:val="center"/>
        <w:rPr>
          <w:rFonts w:ascii="PT Astra Serif" w:hAnsi="PT Astra Serif"/>
          <w:szCs w:val="28"/>
        </w:rPr>
      </w:pPr>
    </w:p>
    <w:p w:rsidR="009B5A74" w:rsidRPr="005116F1" w:rsidRDefault="009B5A74" w:rsidP="009B5A74">
      <w:pPr>
        <w:pStyle w:val="ConsPlusTitle"/>
        <w:jc w:val="center"/>
        <w:rPr>
          <w:rFonts w:ascii="PT Astra Serif" w:hAnsi="PT Astra Serif"/>
          <w:szCs w:val="28"/>
        </w:rPr>
      </w:pPr>
    </w:p>
    <w:p w:rsidR="005116F1" w:rsidRPr="005116F1" w:rsidRDefault="005116F1" w:rsidP="005116F1">
      <w:pPr>
        <w:pStyle w:val="ConsPlusTitle"/>
        <w:jc w:val="center"/>
        <w:rPr>
          <w:rFonts w:ascii="PT Astra Serif" w:hAnsi="PT Astra Serif"/>
          <w:szCs w:val="28"/>
        </w:rPr>
      </w:pPr>
      <w:r w:rsidRPr="005116F1">
        <w:rPr>
          <w:rFonts w:ascii="PT Astra Serif" w:hAnsi="PT Astra Serif"/>
          <w:szCs w:val="28"/>
        </w:rPr>
        <w:t>ПЕРЕЧЕНЬ</w:t>
      </w:r>
    </w:p>
    <w:p w:rsidR="005116F1" w:rsidRPr="005116F1" w:rsidRDefault="005116F1" w:rsidP="005116F1">
      <w:pPr>
        <w:pStyle w:val="ConsPlusTitle"/>
        <w:jc w:val="center"/>
        <w:rPr>
          <w:rFonts w:ascii="PT Astra Serif" w:hAnsi="PT Astra Serif"/>
          <w:szCs w:val="28"/>
        </w:rPr>
      </w:pPr>
      <w:r w:rsidRPr="005116F1">
        <w:rPr>
          <w:rFonts w:ascii="PT Astra Serif" w:hAnsi="PT Astra Serif"/>
          <w:szCs w:val="28"/>
        </w:rPr>
        <w:t>населенных пунктов Тульской области,</w:t>
      </w:r>
    </w:p>
    <w:p w:rsidR="005116F1" w:rsidRPr="005116F1" w:rsidRDefault="005116F1" w:rsidP="005116F1">
      <w:pPr>
        <w:pStyle w:val="ConsPlusTitle"/>
        <w:jc w:val="center"/>
        <w:rPr>
          <w:rFonts w:ascii="PT Astra Serif" w:hAnsi="PT Astra Serif"/>
          <w:szCs w:val="28"/>
        </w:rPr>
      </w:pPr>
      <w:r w:rsidRPr="005116F1">
        <w:rPr>
          <w:rFonts w:ascii="PT Astra Serif" w:hAnsi="PT Astra Serif"/>
          <w:szCs w:val="28"/>
        </w:rPr>
        <w:t>в которых необходимо создание (модернизация) сетей связи</w:t>
      </w:r>
    </w:p>
    <w:p w:rsidR="005116F1" w:rsidRPr="005116F1" w:rsidRDefault="005116F1" w:rsidP="005116F1">
      <w:pPr>
        <w:pStyle w:val="ConsPlusTitle"/>
        <w:jc w:val="center"/>
        <w:rPr>
          <w:rFonts w:ascii="PT Astra Serif" w:hAnsi="PT Astra Serif"/>
          <w:szCs w:val="28"/>
        </w:rPr>
      </w:pPr>
    </w:p>
    <w:p w:rsidR="005116F1" w:rsidRPr="005116F1" w:rsidRDefault="005116F1" w:rsidP="005116F1">
      <w:pPr>
        <w:pStyle w:val="ConsPlusNormal"/>
        <w:ind w:firstLine="709"/>
        <w:jc w:val="both"/>
        <w:rPr>
          <w:rFonts w:ascii="PT Astra Serif" w:hAnsi="PT Astra Serif"/>
          <w:sz w:val="28"/>
          <w:szCs w:val="28"/>
        </w:rPr>
      </w:pPr>
      <w:r w:rsidRPr="005116F1">
        <w:rPr>
          <w:rFonts w:ascii="PT Astra Serif" w:hAnsi="PT Astra Serif"/>
          <w:sz w:val="28"/>
          <w:szCs w:val="28"/>
        </w:rPr>
        <w:t>Таблица 1. Перечень населенных пунктов Тульской области, в которых необходимо создание (модернизация) сетей проводной или беспроводной связи.</w:t>
      </w:r>
    </w:p>
    <w:tbl>
      <w:tblPr>
        <w:tblW w:w="9498" w:type="dxa"/>
        <w:tblInd w:w="-5" w:type="dxa"/>
        <w:tblLook w:val="04A0" w:firstRow="1" w:lastRow="0" w:firstColumn="1" w:lastColumn="0" w:noHBand="0" w:noVBand="1"/>
      </w:tblPr>
      <w:tblGrid>
        <w:gridCol w:w="636"/>
        <w:gridCol w:w="3759"/>
        <w:gridCol w:w="1698"/>
        <w:gridCol w:w="3405"/>
      </w:tblGrid>
      <w:tr w:rsidR="005116F1" w:rsidRPr="005116F1" w:rsidTr="005116F1">
        <w:trPr>
          <w:trHeight w:val="1125"/>
        </w:trPr>
        <w:tc>
          <w:tcPr>
            <w:tcW w:w="4395" w:type="dxa"/>
            <w:gridSpan w:val="2"/>
            <w:tcBorders>
              <w:top w:val="single" w:sz="4" w:space="0" w:color="auto"/>
              <w:left w:val="single" w:sz="4" w:space="0" w:color="auto"/>
              <w:bottom w:val="single" w:sz="4" w:space="0" w:color="auto"/>
              <w:right w:val="single" w:sz="4" w:space="0" w:color="000000"/>
            </w:tcBorders>
            <w:vAlign w:val="center"/>
            <w:hideMark/>
          </w:tcPr>
          <w:p w:rsidR="005116F1" w:rsidRPr="005116F1" w:rsidRDefault="005116F1">
            <w:pPr>
              <w:suppressAutoHyphens w:val="0"/>
              <w:jc w:val="center"/>
              <w:rPr>
                <w:rFonts w:ascii="PT Astra Serif" w:hAnsi="PT Astra Serif"/>
                <w:color w:val="000000"/>
                <w:sz w:val="28"/>
                <w:szCs w:val="28"/>
                <w:lang w:eastAsia="ru-RU"/>
              </w:rPr>
            </w:pPr>
            <w:r w:rsidRPr="005116F1">
              <w:rPr>
                <w:rFonts w:ascii="PT Astra Serif" w:hAnsi="PT Astra Serif"/>
                <w:color w:val="000000"/>
                <w:sz w:val="28"/>
                <w:szCs w:val="28"/>
                <w:lang w:eastAsia="ru-RU"/>
              </w:rPr>
              <w:t>Наименование муниципального образования</w:t>
            </w:r>
          </w:p>
        </w:tc>
        <w:tc>
          <w:tcPr>
            <w:tcW w:w="1698" w:type="dxa"/>
            <w:tcBorders>
              <w:top w:val="single" w:sz="4" w:space="0" w:color="auto"/>
              <w:left w:val="nil"/>
              <w:bottom w:val="single" w:sz="4" w:space="0" w:color="auto"/>
              <w:right w:val="single" w:sz="4" w:space="0" w:color="auto"/>
            </w:tcBorders>
            <w:vAlign w:val="center"/>
            <w:hideMark/>
          </w:tcPr>
          <w:p w:rsidR="005116F1" w:rsidRPr="005116F1" w:rsidRDefault="005116F1">
            <w:pPr>
              <w:suppressAutoHyphens w:val="0"/>
              <w:jc w:val="center"/>
              <w:rPr>
                <w:rFonts w:ascii="PT Astra Serif" w:hAnsi="PT Astra Serif"/>
                <w:color w:val="000000"/>
                <w:sz w:val="28"/>
                <w:szCs w:val="28"/>
                <w:lang w:eastAsia="ru-RU"/>
              </w:rPr>
            </w:pPr>
            <w:r w:rsidRPr="005116F1">
              <w:rPr>
                <w:rFonts w:ascii="PT Astra Serif" w:hAnsi="PT Astra Serif"/>
                <w:color w:val="000000"/>
                <w:sz w:val="28"/>
                <w:szCs w:val="28"/>
                <w:lang w:eastAsia="ru-RU"/>
              </w:rPr>
              <w:t>Тип населенного пункта</w:t>
            </w:r>
          </w:p>
        </w:tc>
        <w:tc>
          <w:tcPr>
            <w:tcW w:w="3405" w:type="dxa"/>
            <w:tcBorders>
              <w:top w:val="single" w:sz="4" w:space="0" w:color="auto"/>
              <w:left w:val="nil"/>
              <w:bottom w:val="single" w:sz="4" w:space="0" w:color="auto"/>
              <w:right w:val="single" w:sz="4" w:space="0" w:color="auto"/>
            </w:tcBorders>
            <w:vAlign w:val="center"/>
            <w:hideMark/>
          </w:tcPr>
          <w:p w:rsidR="005116F1" w:rsidRPr="005116F1" w:rsidRDefault="005116F1">
            <w:pPr>
              <w:suppressAutoHyphens w:val="0"/>
              <w:jc w:val="center"/>
              <w:rPr>
                <w:rFonts w:ascii="PT Astra Serif" w:hAnsi="PT Astra Serif"/>
                <w:color w:val="000000"/>
                <w:sz w:val="28"/>
                <w:szCs w:val="28"/>
                <w:lang w:eastAsia="ru-RU"/>
              </w:rPr>
            </w:pPr>
            <w:r w:rsidRPr="005116F1">
              <w:rPr>
                <w:rFonts w:ascii="PT Astra Serif" w:hAnsi="PT Astra Serif"/>
                <w:color w:val="000000"/>
                <w:sz w:val="28"/>
                <w:szCs w:val="28"/>
                <w:lang w:eastAsia="ru-RU"/>
              </w:rPr>
              <w:t>Наименование населенного пункта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Астапово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Рахлеево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Сычевка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Белый Колодезь</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Мокрое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Первомайский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Иста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Меркулово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Араны</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Кализна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Мишенское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Новые Дольцы</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Фединское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Березово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Слобода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Астафьево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Беляево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Будоговищи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Железница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Малевка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Жданка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23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Колодези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Романцевский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хутор</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Шахтерский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хутор</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Александринский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Мшищи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Степановка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Черняевка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Товарково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Городок</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Красный Посад</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Кузовка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Левинка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Ломовка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Моховое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Упертовка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Папоротка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Анишино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Бяково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Васильевский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Гурьево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Дедиловские Выселки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Клин</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Аксиньино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Оленьково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Оленьковский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Большие Заломы</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Островки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Поветкино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Урусово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Панарино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Садовый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Становая</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Ялта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Борятино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Горный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 xml:space="preserve">Красавка (муниципальное образование Турдейское, </w:t>
            </w:r>
            <w:r w:rsidRPr="005116F1">
              <w:rPr>
                <w:rFonts w:ascii="PT Astra Serif" w:hAnsi="PT Astra Serif"/>
                <w:sz w:val="28"/>
                <w:szCs w:val="28"/>
                <w:lang w:eastAsia="ru-RU"/>
              </w:rPr>
              <w:lastRenderedPageBreak/>
              <w:t>Борятинский сельский округ)</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60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Свистовка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Сухие Плоты</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Дворики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Белый Колодезь</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Красный Холм</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Непрядва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Никитское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Турдей (муниципальное образование Двориковское)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Казачка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Красная Дубровка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Алексин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Першино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Алексин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Поповка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Новокрасивое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Овсянниково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Тормасово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Кытино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Круглики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Прилепы</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Яндовка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Ярославка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Мечнянка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Большие Медведки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Медовая</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Совхозный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Малая Хмелевая</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Ступино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Большое Колодезное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Гремячее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Грицово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Иван-Озеро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Избищи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Ключевка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Княгинино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94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Красное Гремячево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Красный Богатырь</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Маклец</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Малиновский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Ольховец</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Правда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Придонье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Богдановка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Спасское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Хмелевка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Холтобино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Савино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Малая Еловая</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Малевка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Большая Еловая</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Никитино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Уваровка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Торхово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Варфоломеево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Ильино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Волоть</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Ивановка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Липки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Скобелево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Ульяновка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Алешня</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Коптево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Демидовка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Марьино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Пещерово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Дубенский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Шатово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Дубенский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Бабошино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Дубенский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Головино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Заокский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Прокшино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Заокский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Свинская</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Заокский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Шеверняево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Заокский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Волковичи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131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Цыгановка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Новозагаличное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Кресты</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Карачево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Краснополье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Алексеевка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Андреевка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Апарки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Барановка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Гранки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Зубовка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Казановка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Кашино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Куликовка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Луговое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Милославщино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Молчаново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Монастырщино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Муравлянка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Покровка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Рождествено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Суханово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Урусово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Федосовка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Молоденки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Муравлянка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Хитровщина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Черемухово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Криволучье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Комсомольский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Круглянский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Брусяновка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Майское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Мостовая</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Долгое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Мясновка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168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Подосинки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Пятницкое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Сергиевское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Строительный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Фатеево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Новоселебное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Новое Село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Куракино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Березовский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Сеченский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Черная Грязь</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Куркинский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Шаховское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Куркинский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Михайловский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Куркинский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Свобода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Рылево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Ботвиньево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Головинское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Дорогонка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Ильинское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Рылевский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Стояново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Говоренки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Ленино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Окороково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сельский 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Северо-Ватцевское Лесничество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Николо-Жупань</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Петровское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Плавский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Камынино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Плавский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Михайловское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Плавский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Селезнево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Плавский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Октябрьский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Плавский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Красногорье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Песковатское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Песоченский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Селюково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сельский 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Ханино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204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Своино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Балево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Болото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Збродово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Новая Черепеть</w:t>
            </w:r>
          </w:p>
        </w:tc>
      </w:tr>
      <w:tr w:rsidR="0011402A" w:rsidRPr="005116F1" w:rsidTr="002A61CD">
        <w:trPr>
          <w:trHeight w:val="375"/>
        </w:trPr>
        <w:tc>
          <w:tcPr>
            <w:tcW w:w="636" w:type="dxa"/>
            <w:tcBorders>
              <w:top w:val="nil"/>
              <w:left w:val="single" w:sz="4" w:space="0" w:color="auto"/>
              <w:bottom w:val="single" w:sz="4" w:space="0" w:color="auto"/>
              <w:right w:val="single" w:sz="4" w:space="0" w:color="auto"/>
            </w:tcBorders>
            <w:shd w:val="clear" w:color="auto" w:fill="auto"/>
            <w:noWrap/>
            <w:vAlign w:val="bottom"/>
          </w:tcPr>
          <w:p w:rsidR="0011402A" w:rsidRPr="002A61CD" w:rsidRDefault="0011402A" w:rsidP="0011402A">
            <w:pPr>
              <w:suppressAutoHyphens w:val="0"/>
              <w:jc w:val="right"/>
              <w:rPr>
                <w:rFonts w:ascii="PT Astra Serif" w:hAnsi="PT Astra Serif"/>
                <w:color w:val="000000"/>
                <w:sz w:val="28"/>
                <w:szCs w:val="28"/>
                <w:lang w:eastAsia="ru-RU"/>
              </w:rPr>
            </w:pPr>
            <w:r w:rsidRPr="002A61CD">
              <w:rPr>
                <w:rFonts w:ascii="PT Astra Serif" w:hAnsi="PT Astra Serif"/>
                <w:color w:val="000000"/>
                <w:sz w:val="28"/>
                <w:szCs w:val="28"/>
                <w:lang w:eastAsia="ru-RU"/>
              </w:rPr>
              <w:t>209</w:t>
            </w:r>
          </w:p>
        </w:tc>
        <w:tc>
          <w:tcPr>
            <w:tcW w:w="3759" w:type="dxa"/>
            <w:tcBorders>
              <w:top w:val="nil"/>
              <w:left w:val="nil"/>
              <w:bottom w:val="single" w:sz="4" w:space="0" w:color="auto"/>
              <w:right w:val="single" w:sz="4" w:space="0" w:color="auto"/>
            </w:tcBorders>
            <w:shd w:val="clear" w:color="auto" w:fill="auto"/>
            <w:noWrap/>
            <w:vAlign w:val="bottom"/>
          </w:tcPr>
          <w:p w:rsidR="0011402A" w:rsidRPr="002A61CD" w:rsidRDefault="0011402A" w:rsidP="0011402A">
            <w:pPr>
              <w:suppressAutoHyphens w:val="0"/>
              <w:rPr>
                <w:rFonts w:ascii="PT Astra Serif" w:hAnsi="PT Astra Serif"/>
                <w:sz w:val="28"/>
                <w:szCs w:val="28"/>
                <w:lang w:eastAsia="ru-RU"/>
              </w:rPr>
            </w:pPr>
            <w:r w:rsidRPr="002A61CD">
              <w:rPr>
                <w:rFonts w:ascii="PT Astra Serif" w:hAnsi="PT Astra Serif"/>
                <w:sz w:val="28"/>
                <w:szCs w:val="28"/>
                <w:lang w:eastAsia="ru-RU"/>
              </w:rPr>
              <w:t>Суворовский район</w:t>
            </w:r>
          </w:p>
        </w:tc>
        <w:tc>
          <w:tcPr>
            <w:tcW w:w="1698" w:type="dxa"/>
            <w:tcBorders>
              <w:top w:val="nil"/>
              <w:left w:val="nil"/>
              <w:bottom w:val="single" w:sz="4" w:space="0" w:color="auto"/>
              <w:right w:val="single" w:sz="4" w:space="0" w:color="auto"/>
            </w:tcBorders>
            <w:shd w:val="clear" w:color="auto" w:fill="auto"/>
            <w:noWrap/>
            <w:vAlign w:val="bottom"/>
          </w:tcPr>
          <w:p w:rsidR="0011402A" w:rsidRPr="002A61CD" w:rsidRDefault="0011402A" w:rsidP="0011402A">
            <w:pPr>
              <w:suppressAutoHyphens w:val="0"/>
              <w:rPr>
                <w:rFonts w:ascii="PT Astra Serif" w:hAnsi="PT Astra Serif"/>
                <w:sz w:val="28"/>
                <w:szCs w:val="28"/>
                <w:lang w:eastAsia="ru-RU"/>
              </w:rPr>
            </w:pPr>
            <w:r w:rsidRPr="002A61CD">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shd w:val="clear" w:color="auto" w:fill="auto"/>
            <w:noWrap/>
            <w:vAlign w:val="bottom"/>
          </w:tcPr>
          <w:p w:rsidR="0011402A" w:rsidRPr="002A61CD" w:rsidRDefault="0011402A" w:rsidP="0011402A">
            <w:pPr>
              <w:suppressAutoHyphens w:val="0"/>
              <w:rPr>
                <w:rFonts w:ascii="PT Astra Serif" w:hAnsi="PT Astra Serif"/>
                <w:sz w:val="28"/>
                <w:szCs w:val="28"/>
                <w:lang w:eastAsia="ru-RU"/>
              </w:rPr>
            </w:pPr>
            <w:r w:rsidRPr="002A61CD">
              <w:rPr>
                <w:rFonts w:ascii="PT Astra Serif" w:hAnsi="PT Astra Serif"/>
                <w:sz w:val="28"/>
                <w:szCs w:val="28"/>
                <w:lang w:eastAsia="ru-RU"/>
              </w:rPr>
              <w:t>Бряньково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w:t>
            </w:r>
            <w:r w:rsidR="0011402A">
              <w:rPr>
                <w:rFonts w:ascii="PT Astra Serif" w:hAnsi="PT Astra Serif"/>
                <w:color w:val="000000"/>
                <w:sz w:val="28"/>
                <w:szCs w:val="28"/>
                <w:lang w:eastAsia="ru-RU"/>
              </w:rPr>
              <w:t>10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Тепло-Огаревский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Крюковка 1</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11402A">
              <w:rPr>
                <w:rFonts w:ascii="PT Astra Serif" w:hAnsi="PT Astra Serif"/>
                <w:color w:val="000000"/>
                <w:sz w:val="28"/>
                <w:szCs w:val="28"/>
                <w:lang w:eastAsia="ru-RU"/>
              </w:rPr>
              <w:t>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Тепло-Огаревский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Волчья Дубрава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11402A">
            <w:pPr>
              <w:suppressAutoHyphens w:val="0"/>
              <w:jc w:val="right"/>
              <w:rPr>
                <w:rFonts w:ascii="PT Astra Serif" w:hAnsi="PT Astra Serif"/>
                <w:color w:val="000000"/>
                <w:sz w:val="28"/>
                <w:szCs w:val="28"/>
                <w:lang w:eastAsia="ru-RU"/>
              </w:rPr>
            </w:pPr>
            <w:r>
              <w:rPr>
                <w:rFonts w:ascii="PT Astra Serif" w:hAnsi="PT Astra Serif"/>
                <w:color w:val="000000"/>
                <w:sz w:val="28"/>
                <w:szCs w:val="28"/>
                <w:lang w:eastAsia="ru-RU"/>
              </w:rPr>
              <w:t>212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Тепло-Огаревский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Бродиловка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11402A">
              <w:rPr>
                <w:rFonts w:ascii="PT Astra Serif" w:hAnsi="PT Astra Serif"/>
                <w:color w:val="000000"/>
                <w:sz w:val="28"/>
                <w:szCs w:val="28"/>
                <w:lang w:eastAsia="ru-RU"/>
              </w:rPr>
              <w:t>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Тепло-Огаревский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Красногвардеец</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11402A">
              <w:rPr>
                <w:rFonts w:ascii="PT Astra Serif" w:hAnsi="PT Astra Serif"/>
                <w:color w:val="000000"/>
                <w:sz w:val="28"/>
                <w:szCs w:val="28"/>
                <w:lang w:eastAsia="ru-RU"/>
              </w:rPr>
              <w:t>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Тепло-Огаревский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Андреевка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11402A">
              <w:rPr>
                <w:rFonts w:ascii="PT Astra Serif" w:hAnsi="PT Astra Serif"/>
                <w:color w:val="000000"/>
                <w:sz w:val="28"/>
                <w:szCs w:val="28"/>
                <w:lang w:eastAsia="ru-RU"/>
              </w:rPr>
              <w:t>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Тепло-Огаревский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Северный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11402A">
              <w:rPr>
                <w:rFonts w:ascii="PT Astra Serif" w:hAnsi="PT Astra Serif"/>
                <w:color w:val="000000"/>
                <w:sz w:val="28"/>
                <w:szCs w:val="28"/>
                <w:lang w:eastAsia="ru-RU"/>
              </w:rPr>
              <w:t>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Краснолесский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11402A">
              <w:rPr>
                <w:rFonts w:ascii="PT Astra Serif" w:hAnsi="PT Astra Serif"/>
                <w:color w:val="000000"/>
                <w:sz w:val="28"/>
                <w:szCs w:val="28"/>
                <w:lang w:eastAsia="ru-RU"/>
              </w:rPr>
              <w:t>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8 Марта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11402A">
              <w:rPr>
                <w:rFonts w:ascii="PT Astra Serif" w:hAnsi="PT Astra Serif"/>
                <w:color w:val="000000"/>
                <w:sz w:val="28"/>
                <w:szCs w:val="28"/>
                <w:lang w:eastAsia="ru-RU"/>
              </w:rPr>
              <w:t>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Васильевка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11402A">
              <w:rPr>
                <w:rFonts w:ascii="PT Astra Serif" w:hAnsi="PT Astra Serif"/>
                <w:color w:val="000000"/>
                <w:sz w:val="28"/>
                <w:szCs w:val="28"/>
                <w:lang w:eastAsia="ru-RU"/>
              </w:rPr>
              <w:t>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Ильинка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w:t>
            </w:r>
            <w:r w:rsidR="0011402A">
              <w:rPr>
                <w:rFonts w:ascii="PT Astra Serif" w:hAnsi="PT Astra Serif"/>
                <w:color w:val="000000"/>
                <w:sz w:val="28"/>
                <w:szCs w:val="28"/>
                <w:lang w:eastAsia="ru-RU"/>
              </w:rPr>
              <w:t>20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Кондрово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22</w:t>
            </w:r>
            <w:r w:rsidR="0011402A">
              <w:rPr>
                <w:rFonts w:ascii="PT Astra Serif" w:hAnsi="PT Astra Serif"/>
                <w:color w:val="000000"/>
                <w:sz w:val="28"/>
                <w:szCs w:val="28"/>
                <w:lang w:eastAsia="ru-RU"/>
              </w:rPr>
              <w:t>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Поддубный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22</w:t>
            </w:r>
            <w:r w:rsidR="0011402A">
              <w:rPr>
                <w:rFonts w:ascii="PT Astra Serif" w:hAnsi="PT Astra Serif"/>
                <w:color w:val="000000"/>
                <w:sz w:val="28"/>
                <w:szCs w:val="28"/>
                <w:lang w:eastAsia="ru-RU"/>
              </w:rPr>
              <w:t>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Супонь</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22</w:t>
            </w:r>
            <w:r w:rsidR="0011402A">
              <w:rPr>
                <w:rFonts w:ascii="PT Astra Serif" w:hAnsi="PT Astra Serif"/>
                <w:color w:val="000000"/>
                <w:sz w:val="28"/>
                <w:szCs w:val="28"/>
                <w:lang w:eastAsia="ru-RU"/>
              </w:rPr>
              <w:t>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Торбеевка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22</w:t>
            </w:r>
            <w:r w:rsidR="0011402A">
              <w:rPr>
                <w:rFonts w:ascii="PT Astra Serif" w:hAnsi="PT Astra Serif"/>
                <w:color w:val="000000"/>
                <w:sz w:val="28"/>
                <w:szCs w:val="28"/>
                <w:lang w:eastAsia="ru-RU"/>
              </w:rPr>
              <w:t>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Хитрово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22</w:t>
            </w:r>
            <w:r w:rsidR="0011402A">
              <w:rPr>
                <w:rFonts w:ascii="PT Astra Serif" w:hAnsi="PT Astra Serif"/>
                <w:color w:val="000000"/>
                <w:sz w:val="28"/>
                <w:szCs w:val="28"/>
                <w:lang w:eastAsia="ru-RU"/>
              </w:rPr>
              <w:t>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Ракитино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22</w:t>
            </w:r>
            <w:r w:rsidR="0011402A">
              <w:rPr>
                <w:rFonts w:ascii="PT Astra Serif" w:hAnsi="PT Astra Serif"/>
                <w:color w:val="000000"/>
                <w:sz w:val="28"/>
                <w:szCs w:val="28"/>
                <w:lang w:eastAsia="ru-RU"/>
              </w:rPr>
              <w:t>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Бестужевский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22</w:t>
            </w:r>
            <w:r w:rsidR="0011402A">
              <w:rPr>
                <w:rFonts w:ascii="PT Astra Serif" w:hAnsi="PT Astra Serif"/>
                <w:color w:val="000000"/>
                <w:sz w:val="28"/>
                <w:szCs w:val="28"/>
                <w:lang w:eastAsia="ru-RU"/>
              </w:rPr>
              <w:t>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Бутырки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22</w:t>
            </w:r>
            <w:r w:rsidR="0011402A">
              <w:rPr>
                <w:rFonts w:ascii="PT Astra Serif" w:hAnsi="PT Astra Serif"/>
                <w:color w:val="000000"/>
                <w:sz w:val="28"/>
                <w:szCs w:val="28"/>
                <w:lang w:eastAsia="ru-RU"/>
              </w:rPr>
              <w:t>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Кондуки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22</w:t>
            </w:r>
            <w:r w:rsidR="0011402A">
              <w:rPr>
                <w:rFonts w:ascii="PT Astra Serif" w:hAnsi="PT Astra Serif"/>
                <w:color w:val="000000"/>
                <w:sz w:val="28"/>
                <w:szCs w:val="28"/>
                <w:lang w:eastAsia="ru-RU"/>
              </w:rPr>
              <w:t>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Волково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w:t>
            </w:r>
            <w:r w:rsidR="0011402A">
              <w:rPr>
                <w:rFonts w:ascii="PT Astra Serif" w:hAnsi="PT Astra Serif"/>
                <w:color w:val="000000"/>
                <w:sz w:val="28"/>
                <w:szCs w:val="28"/>
                <w:lang w:eastAsia="ru-RU"/>
              </w:rPr>
              <w:t>30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Дубовое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23</w:t>
            </w:r>
            <w:r w:rsidR="0011402A">
              <w:rPr>
                <w:rFonts w:ascii="PT Astra Serif" w:hAnsi="PT Astra Serif"/>
                <w:color w:val="000000"/>
                <w:sz w:val="28"/>
                <w:szCs w:val="28"/>
                <w:lang w:eastAsia="ru-RU"/>
              </w:rPr>
              <w:t>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Люторичи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23</w:t>
            </w:r>
            <w:r w:rsidR="0011402A">
              <w:rPr>
                <w:rFonts w:ascii="PT Astra Serif" w:hAnsi="PT Astra Serif"/>
                <w:color w:val="000000"/>
                <w:sz w:val="28"/>
                <w:szCs w:val="28"/>
                <w:lang w:eastAsia="ru-RU"/>
              </w:rPr>
              <w:t>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Болотовка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23</w:t>
            </w:r>
            <w:r w:rsidR="0011402A">
              <w:rPr>
                <w:rFonts w:ascii="PT Astra Serif" w:hAnsi="PT Astra Serif"/>
                <w:color w:val="000000"/>
                <w:sz w:val="28"/>
                <w:szCs w:val="28"/>
                <w:lang w:eastAsia="ru-RU"/>
              </w:rPr>
              <w:t>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Высоцкое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23</w:t>
            </w:r>
            <w:r w:rsidR="0011402A">
              <w:rPr>
                <w:rFonts w:ascii="PT Astra Serif" w:hAnsi="PT Astra Serif"/>
                <w:color w:val="000000"/>
                <w:sz w:val="28"/>
                <w:szCs w:val="28"/>
                <w:lang w:eastAsia="ru-RU"/>
              </w:rPr>
              <w:t>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Ивановка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23</w:t>
            </w:r>
            <w:r w:rsidR="0011402A">
              <w:rPr>
                <w:rFonts w:ascii="PT Astra Serif" w:hAnsi="PT Astra Serif"/>
                <w:color w:val="000000"/>
                <w:sz w:val="28"/>
                <w:szCs w:val="28"/>
                <w:lang w:eastAsia="ru-RU"/>
              </w:rPr>
              <w:t>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Ламки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23</w:t>
            </w:r>
            <w:r w:rsidR="0011402A">
              <w:rPr>
                <w:rFonts w:ascii="PT Astra Serif" w:hAnsi="PT Astra Serif"/>
                <w:color w:val="000000"/>
                <w:sz w:val="28"/>
                <w:szCs w:val="28"/>
                <w:lang w:eastAsia="ru-RU"/>
              </w:rPr>
              <w:t>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Прилесье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23</w:t>
            </w:r>
            <w:r w:rsidR="0011402A">
              <w:rPr>
                <w:rFonts w:ascii="PT Astra Serif" w:hAnsi="PT Astra Serif"/>
                <w:color w:val="000000"/>
                <w:sz w:val="28"/>
                <w:szCs w:val="28"/>
                <w:lang w:eastAsia="ru-RU"/>
              </w:rPr>
              <w:t>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Сухановка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23</w:t>
            </w:r>
            <w:r w:rsidR="0011402A">
              <w:rPr>
                <w:rFonts w:ascii="PT Astra Serif" w:hAnsi="PT Astra Serif"/>
                <w:color w:val="000000"/>
                <w:sz w:val="28"/>
                <w:szCs w:val="28"/>
                <w:lang w:eastAsia="ru-RU"/>
              </w:rPr>
              <w:t>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Липицы</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23</w:t>
            </w:r>
            <w:r w:rsidR="0011402A">
              <w:rPr>
                <w:rFonts w:ascii="PT Astra Serif" w:hAnsi="PT Astra Serif"/>
                <w:color w:val="000000"/>
                <w:sz w:val="28"/>
                <w:szCs w:val="28"/>
                <w:lang w:eastAsia="ru-RU"/>
              </w:rPr>
              <w:t>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 xml:space="preserve">Скуратовский (муниципальное </w:t>
            </w:r>
            <w:r w:rsidRPr="005116F1">
              <w:rPr>
                <w:rFonts w:ascii="PT Astra Serif" w:hAnsi="PT Astra Serif"/>
                <w:sz w:val="28"/>
                <w:szCs w:val="28"/>
                <w:lang w:eastAsia="ru-RU"/>
              </w:rPr>
              <w:lastRenderedPageBreak/>
              <w:t>образование Тургеневское)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2</w:t>
            </w:r>
            <w:r w:rsidR="0011402A">
              <w:rPr>
                <w:rFonts w:ascii="PT Astra Serif" w:hAnsi="PT Astra Serif"/>
                <w:color w:val="000000"/>
                <w:sz w:val="28"/>
                <w:szCs w:val="28"/>
                <w:lang w:eastAsia="ru-RU"/>
              </w:rPr>
              <w:t>40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сельский 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Станция Скуратово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24</w:t>
            </w:r>
            <w:r w:rsidR="0011402A">
              <w:rPr>
                <w:rFonts w:ascii="PT Astra Serif" w:hAnsi="PT Astra Serif"/>
                <w:color w:val="000000"/>
                <w:sz w:val="28"/>
                <w:szCs w:val="28"/>
                <w:lang w:eastAsia="ru-RU"/>
              </w:rPr>
              <w:t>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Скуратовский (муниципальное образование Северное)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24</w:t>
            </w:r>
            <w:r w:rsidR="0011402A">
              <w:rPr>
                <w:rFonts w:ascii="PT Astra Serif" w:hAnsi="PT Astra Serif"/>
                <w:color w:val="000000"/>
                <w:sz w:val="28"/>
                <w:szCs w:val="28"/>
                <w:lang w:eastAsia="ru-RU"/>
              </w:rPr>
              <w:t>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Воропаевский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24</w:t>
            </w:r>
            <w:r w:rsidR="0011402A">
              <w:rPr>
                <w:rFonts w:ascii="PT Astra Serif" w:hAnsi="PT Astra Serif"/>
                <w:color w:val="000000"/>
                <w:sz w:val="28"/>
                <w:szCs w:val="28"/>
                <w:lang w:eastAsia="ru-RU"/>
              </w:rPr>
              <w:t>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Ильинка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24</w:t>
            </w:r>
            <w:r w:rsidR="0011402A">
              <w:rPr>
                <w:rFonts w:ascii="PT Astra Serif" w:hAnsi="PT Astra Serif"/>
                <w:color w:val="000000"/>
                <w:sz w:val="28"/>
                <w:szCs w:val="28"/>
                <w:lang w:eastAsia="ru-RU"/>
              </w:rPr>
              <w:t>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Медвежка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24</w:t>
            </w:r>
            <w:r w:rsidR="0011402A">
              <w:rPr>
                <w:rFonts w:ascii="PT Astra Serif" w:hAnsi="PT Astra Serif"/>
                <w:color w:val="000000"/>
                <w:sz w:val="28"/>
                <w:szCs w:val="28"/>
                <w:lang w:eastAsia="ru-RU"/>
              </w:rPr>
              <w:t>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Кожинка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24</w:t>
            </w:r>
            <w:r w:rsidR="0011402A">
              <w:rPr>
                <w:rFonts w:ascii="PT Astra Serif" w:hAnsi="PT Astra Serif"/>
                <w:color w:val="000000"/>
                <w:sz w:val="28"/>
                <w:szCs w:val="28"/>
                <w:lang w:eastAsia="ru-RU"/>
              </w:rPr>
              <w:t>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Ержино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24</w:t>
            </w:r>
            <w:r w:rsidR="0011402A">
              <w:rPr>
                <w:rFonts w:ascii="PT Astra Serif" w:hAnsi="PT Astra Serif"/>
                <w:color w:val="000000"/>
                <w:sz w:val="28"/>
                <w:szCs w:val="28"/>
                <w:lang w:eastAsia="ru-RU"/>
              </w:rPr>
              <w:t>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Лужны</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24</w:t>
            </w:r>
            <w:r w:rsidR="0011402A">
              <w:rPr>
                <w:rFonts w:ascii="PT Astra Serif" w:hAnsi="PT Astra Serif"/>
                <w:color w:val="000000"/>
                <w:sz w:val="28"/>
                <w:szCs w:val="28"/>
                <w:lang w:eastAsia="ru-RU"/>
              </w:rPr>
              <w:t>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Майский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24</w:t>
            </w:r>
            <w:r w:rsidR="0011402A">
              <w:rPr>
                <w:rFonts w:ascii="PT Astra Serif" w:hAnsi="PT Astra Serif"/>
                <w:color w:val="000000"/>
                <w:sz w:val="28"/>
                <w:szCs w:val="28"/>
                <w:lang w:eastAsia="ru-RU"/>
              </w:rPr>
              <w:t>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Малое Скуратово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w:t>
            </w:r>
            <w:r w:rsidR="0011402A">
              <w:rPr>
                <w:rFonts w:ascii="PT Astra Serif" w:hAnsi="PT Astra Serif"/>
                <w:color w:val="000000"/>
                <w:sz w:val="28"/>
                <w:szCs w:val="28"/>
                <w:lang w:eastAsia="ru-RU"/>
              </w:rPr>
              <w:t>50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Синегубово 1</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25</w:t>
            </w:r>
            <w:r w:rsidR="0011402A">
              <w:rPr>
                <w:rFonts w:ascii="PT Astra Serif" w:hAnsi="PT Astra Serif"/>
                <w:color w:val="000000"/>
                <w:sz w:val="28"/>
                <w:szCs w:val="28"/>
                <w:lang w:eastAsia="ru-RU"/>
              </w:rPr>
              <w:t>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Синегубово 2</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25</w:t>
            </w:r>
            <w:r w:rsidR="0011402A">
              <w:rPr>
                <w:rFonts w:ascii="PT Astra Serif" w:hAnsi="PT Astra Serif"/>
                <w:color w:val="000000"/>
                <w:sz w:val="28"/>
                <w:szCs w:val="28"/>
                <w:lang w:eastAsia="ru-RU"/>
              </w:rPr>
              <w:t>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Степной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25</w:t>
            </w:r>
            <w:r w:rsidR="0011402A">
              <w:rPr>
                <w:rFonts w:ascii="PT Astra Serif" w:hAnsi="PT Astra Serif"/>
                <w:color w:val="000000"/>
                <w:sz w:val="28"/>
                <w:szCs w:val="28"/>
                <w:lang w:eastAsia="ru-RU"/>
              </w:rPr>
              <w:t>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Молчаново Левое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25</w:t>
            </w:r>
            <w:r w:rsidR="0011402A">
              <w:rPr>
                <w:rFonts w:ascii="PT Astra Serif" w:hAnsi="PT Astra Serif"/>
                <w:color w:val="000000"/>
                <w:sz w:val="28"/>
                <w:szCs w:val="28"/>
                <w:lang w:eastAsia="ru-RU"/>
              </w:rPr>
              <w:t>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Новое Покровское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25</w:t>
            </w:r>
            <w:r w:rsidR="0011402A">
              <w:rPr>
                <w:rFonts w:ascii="PT Astra Serif" w:hAnsi="PT Astra Serif"/>
                <w:color w:val="000000"/>
                <w:sz w:val="28"/>
                <w:szCs w:val="28"/>
                <w:lang w:eastAsia="ru-RU"/>
              </w:rPr>
              <w:t>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Соловьевка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25</w:t>
            </w:r>
            <w:r w:rsidR="0011402A">
              <w:rPr>
                <w:rFonts w:ascii="PT Astra Serif" w:hAnsi="PT Astra Serif"/>
                <w:color w:val="000000"/>
                <w:sz w:val="28"/>
                <w:szCs w:val="28"/>
                <w:lang w:eastAsia="ru-RU"/>
              </w:rPr>
              <w:t>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Полтево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25</w:t>
            </w:r>
            <w:r w:rsidR="0011402A">
              <w:rPr>
                <w:rFonts w:ascii="PT Astra Serif" w:hAnsi="PT Astra Serif"/>
                <w:color w:val="000000"/>
                <w:sz w:val="28"/>
                <w:szCs w:val="28"/>
                <w:lang w:eastAsia="ru-RU"/>
              </w:rPr>
              <w:t>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Дьяково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25</w:t>
            </w:r>
            <w:r w:rsidR="0011402A">
              <w:rPr>
                <w:rFonts w:ascii="PT Astra Serif" w:hAnsi="PT Astra Serif"/>
                <w:color w:val="000000"/>
                <w:sz w:val="28"/>
                <w:szCs w:val="28"/>
                <w:lang w:eastAsia="ru-RU"/>
              </w:rPr>
              <w:t>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Жизнь</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25</w:t>
            </w:r>
            <w:r w:rsidR="0011402A">
              <w:rPr>
                <w:rFonts w:ascii="PT Astra Serif" w:hAnsi="PT Astra Serif"/>
                <w:color w:val="000000"/>
                <w:sz w:val="28"/>
                <w:szCs w:val="28"/>
                <w:lang w:eastAsia="ru-RU"/>
              </w:rPr>
              <w:t>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Красный Холм</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w:t>
            </w:r>
            <w:r w:rsidR="0011402A">
              <w:rPr>
                <w:rFonts w:ascii="PT Astra Serif" w:hAnsi="PT Astra Serif"/>
                <w:color w:val="000000"/>
                <w:sz w:val="28"/>
                <w:szCs w:val="28"/>
                <w:lang w:eastAsia="ru-RU"/>
              </w:rPr>
              <w:t>60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Троицкое-Бачурино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26</w:t>
            </w:r>
            <w:r w:rsidR="0011402A">
              <w:rPr>
                <w:rFonts w:ascii="PT Astra Serif" w:hAnsi="PT Astra Serif"/>
                <w:color w:val="000000"/>
                <w:sz w:val="28"/>
                <w:szCs w:val="28"/>
                <w:lang w:eastAsia="ru-RU"/>
              </w:rPr>
              <w:t>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Ясенки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26</w:t>
            </w:r>
            <w:r w:rsidR="0011402A">
              <w:rPr>
                <w:rFonts w:ascii="PT Astra Serif" w:hAnsi="PT Astra Serif"/>
                <w:color w:val="000000"/>
                <w:sz w:val="28"/>
                <w:szCs w:val="28"/>
                <w:lang w:eastAsia="ru-RU"/>
              </w:rPr>
              <w:t>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Большие Озерки</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26</w:t>
            </w:r>
            <w:r w:rsidR="0011402A">
              <w:rPr>
                <w:rFonts w:ascii="PT Astra Serif" w:hAnsi="PT Astra Serif"/>
                <w:color w:val="000000"/>
                <w:sz w:val="28"/>
                <w:szCs w:val="28"/>
                <w:lang w:eastAsia="ru-RU"/>
              </w:rPr>
              <w:t>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Костомарово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263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Майский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26</w:t>
            </w:r>
            <w:r w:rsidR="0011402A">
              <w:rPr>
                <w:rFonts w:ascii="PT Astra Serif" w:hAnsi="PT Astra Serif"/>
                <w:color w:val="000000"/>
                <w:sz w:val="28"/>
                <w:szCs w:val="28"/>
                <w:lang w:eastAsia="ru-RU"/>
              </w:rPr>
              <w:t>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Нагорный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26</w:t>
            </w:r>
            <w:r w:rsidR="0011402A">
              <w:rPr>
                <w:rFonts w:ascii="PT Astra Serif" w:hAnsi="PT Astra Serif"/>
                <w:color w:val="000000"/>
                <w:sz w:val="28"/>
                <w:szCs w:val="28"/>
                <w:lang w:eastAsia="ru-RU"/>
              </w:rPr>
              <w:t>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Шахтерский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26</w:t>
            </w:r>
            <w:r w:rsidR="0011402A">
              <w:rPr>
                <w:rFonts w:ascii="PT Astra Serif" w:hAnsi="PT Astra Serif"/>
                <w:color w:val="000000"/>
                <w:sz w:val="28"/>
                <w:szCs w:val="28"/>
                <w:lang w:eastAsia="ru-RU"/>
              </w:rPr>
              <w:t>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Крапивна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26</w:t>
            </w:r>
            <w:r w:rsidR="0011402A">
              <w:rPr>
                <w:rFonts w:ascii="PT Astra Serif" w:hAnsi="PT Astra Serif"/>
                <w:color w:val="000000"/>
                <w:sz w:val="28"/>
                <w:szCs w:val="28"/>
                <w:lang w:eastAsia="ru-RU"/>
              </w:rPr>
              <w:t>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Алимкина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26</w:t>
            </w:r>
            <w:r w:rsidR="0011402A">
              <w:rPr>
                <w:rFonts w:ascii="PT Astra Serif" w:hAnsi="PT Astra Serif"/>
                <w:color w:val="000000"/>
                <w:sz w:val="28"/>
                <w:szCs w:val="28"/>
                <w:lang w:eastAsia="ru-RU"/>
              </w:rPr>
              <w:t>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слобода</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Казачья</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w:t>
            </w:r>
            <w:r w:rsidR="0011402A">
              <w:rPr>
                <w:rFonts w:ascii="PT Astra Serif" w:hAnsi="PT Astra Serif"/>
                <w:color w:val="000000"/>
                <w:sz w:val="28"/>
                <w:szCs w:val="28"/>
                <w:lang w:eastAsia="ru-RU"/>
              </w:rPr>
              <w:t>70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Крапивенская Слобода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27</w:t>
            </w:r>
            <w:r w:rsidR="0011402A">
              <w:rPr>
                <w:rFonts w:ascii="PT Astra Serif" w:hAnsi="PT Astra Serif"/>
                <w:color w:val="000000"/>
                <w:sz w:val="28"/>
                <w:szCs w:val="28"/>
                <w:lang w:eastAsia="ru-RU"/>
              </w:rPr>
              <w:t>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Малынь</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27</w:t>
            </w:r>
            <w:r w:rsidR="0011402A">
              <w:rPr>
                <w:rFonts w:ascii="PT Astra Serif" w:hAnsi="PT Astra Serif"/>
                <w:color w:val="000000"/>
                <w:sz w:val="28"/>
                <w:szCs w:val="28"/>
                <w:lang w:eastAsia="ru-RU"/>
              </w:rPr>
              <w:t>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слобода</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Московская</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27</w:t>
            </w:r>
            <w:r w:rsidR="0011402A">
              <w:rPr>
                <w:rFonts w:ascii="PT Astra Serif" w:hAnsi="PT Astra Serif"/>
                <w:color w:val="000000"/>
                <w:sz w:val="28"/>
                <w:szCs w:val="28"/>
                <w:lang w:eastAsia="ru-RU"/>
              </w:rPr>
              <w:t>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Никольское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27</w:t>
            </w:r>
            <w:r w:rsidR="0011402A">
              <w:rPr>
                <w:rFonts w:ascii="PT Astra Serif" w:hAnsi="PT Astra Serif"/>
                <w:color w:val="000000"/>
                <w:sz w:val="28"/>
                <w:szCs w:val="28"/>
                <w:lang w:eastAsia="ru-RU"/>
              </w:rPr>
              <w:t>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Проскурино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27</w:t>
            </w:r>
            <w:r w:rsidR="0011402A">
              <w:rPr>
                <w:rFonts w:ascii="PT Astra Serif" w:hAnsi="PT Astra Serif"/>
                <w:color w:val="000000"/>
                <w:sz w:val="28"/>
                <w:szCs w:val="28"/>
                <w:lang w:eastAsia="ru-RU"/>
              </w:rPr>
              <w:t>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слобода</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Пушкарская</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27</w:t>
            </w:r>
            <w:r w:rsidR="0011402A">
              <w:rPr>
                <w:rFonts w:ascii="PT Astra Serif" w:hAnsi="PT Astra Serif"/>
                <w:color w:val="000000"/>
                <w:sz w:val="28"/>
                <w:szCs w:val="28"/>
                <w:lang w:eastAsia="ru-RU"/>
              </w:rPr>
              <w:t>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Грецовка (муниципальное образование Лазаревское)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27</w:t>
            </w:r>
            <w:r w:rsidR="0011402A">
              <w:rPr>
                <w:rFonts w:ascii="PT Astra Serif" w:hAnsi="PT Astra Serif"/>
                <w:color w:val="000000"/>
                <w:sz w:val="28"/>
                <w:szCs w:val="28"/>
                <w:lang w:eastAsia="ru-RU"/>
              </w:rPr>
              <w:t>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Лапотково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27</w:t>
            </w:r>
            <w:r w:rsidR="0011402A">
              <w:rPr>
                <w:rFonts w:ascii="PT Astra Serif" w:hAnsi="PT Astra Serif"/>
                <w:color w:val="000000"/>
                <w:sz w:val="28"/>
                <w:szCs w:val="28"/>
                <w:lang w:eastAsia="ru-RU"/>
              </w:rPr>
              <w:t>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Липово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27</w:t>
            </w:r>
            <w:r w:rsidR="0011402A">
              <w:rPr>
                <w:rFonts w:ascii="PT Astra Serif" w:hAnsi="PT Astra Serif"/>
                <w:color w:val="000000"/>
                <w:sz w:val="28"/>
                <w:szCs w:val="28"/>
                <w:lang w:eastAsia="ru-RU"/>
              </w:rPr>
              <w:t>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Лукино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w:t>
            </w:r>
            <w:r w:rsidR="0011402A">
              <w:rPr>
                <w:rFonts w:ascii="PT Astra Serif" w:hAnsi="PT Astra Serif"/>
                <w:color w:val="000000"/>
                <w:sz w:val="28"/>
                <w:szCs w:val="28"/>
                <w:lang w:eastAsia="ru-RU"/>
              </w:rPr>
              <w:t>80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Пирогово 1-е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28</w:t>
            </w:r>
            <w:r w:rsidR="0011402A">
              <w:rPr>
                <w:rFonts w:ascii="PT Astra Serif" w:hAnsi="PT Astra Serif"/>
                <w:color w:val="000000"/>
                <w:sz w:val="28"/>
                <w:szCs w:val="28"/>
                <w:lang w:eastAsia="ru-RU"/>
              </w:rPr>
              <w:t>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Ржаво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28</w:t>
            </w:r>
            <w:r w:rsidR="0011402A">
              <w:rPr>
                <w:rFonts w:ascii="PT Astra Serif" w:hAnsi="PT Astra Serif"/>
                <w:color w:val="000000"/>
                <w:sz w:val="28"/>
                <w:szCs w:val="28"/>
                <w:lang w:eastAsia="ru-RU"/>
              </w:rPr>
              <w:t>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Сорочинка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28</w:t>
            </w:r>
            <w:r w:rsidR="0011402A">
              <w:rPr>
                <w:rFonts w:ascii="PT Astra Serif" w:hAnsi="PT Astra Serif"/>
                <w:color w:val="000000"/>
                <w:sz w:val="28"/>
                <w:szCs w:val="28"/>
                <w:lang w:eastAsia="ru-RU"/>
              </w:rPr>
              <w:t>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Царево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28</w:t>
            </w:r>
            <w:r w:rsidR="0011402A">
              <w:rPr>
                <w:rFonts w:ascii="PT Astra Serif" w:hAnsi="PT Astra Serif"/>
                <w:color w:val="000000"/>
                <w:sz w:val="28"/>
                <w:szCs w:val="28"/>
                <w:lang w:eastAsia="ru-RU"/>
              </w:rPr>
              <w:t>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Ломинцевский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28</w:t>
            </w:r>
            <w:r w:rsidR="0011402A">
              <w:rPr>
                <w:rFonts w:ascii="PT Astra Serif" w:hAnsi="PT Astra Serif"/>
                <w:color w:val="000000"/>
                <w:sz w:val="28"/>
                <w:szCs w:val="28"/>
                <w:lang w:eastAsia="ru-RU"/>
              </w:rPr>
              <w:t>5</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Косое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28</w:t>
            </w:r>
            <w:r w:rsidR="0011402A">
              <w:rPr>
                <w:rFonts w:ascii="PT Astra Serif" w:hAnsi="PT Astra Serif"/>
                <w:color w:val="000000"/>
                <w:sz w:val="28"/>
                <w:szCs w:val="28"/>
                <w:lang w:eastAsia="ru-RU"/>
              </w:rPr>
              <w:t>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Ломинцево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28</w:t>
            </w:r>
            <w:r w:rsidR="0011402A">
              <w:rPr>
                <w:rFonts w:ascii="PT Astra Serif" w:hAnsi="PT Astra Serif"/>
                <w:color w:val="000000"/>
                <w:sz w:val="28"/>
                <w:szCs w:val="28"/>
                <w:lang w:eastAsia="ru-RU"/>
              </w:rPr>
              <w:t>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Мясоедово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28</w:t>
            </w:r>
            <w:r w:rsidR="0011402A">
              <w:rPr>
                <w:rFonts w:ascii="PT Astra Serif" w:hAnsi="PT Astra Serif"/>
                <w:color w:val="000000"/>
                <w:sz w:val="28"/>
                <w:szCs w:val="28"/>
                <w:lang w:eastAsia="ru-RU"/>
              </w:rPr>
              <w:t>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Подиваньково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28</w:t>
            </w:r>
            <w:r w:rsidR="0011402A">
              <w:rPr>
                <w:rFonts w:ascii="PT Astra Serif" w:hAnsi="PT Astra Serif"/>
                <w:color w:val="000000"/>
                <w:sz w:val="28"/>
                <w:szCs w:val="28"/>
                <w:lang w:eastAsia="ru-RU"/>
              </w:rPr>
              <w:t>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Социалистический</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w:t>
            </w:r>
            <w:r w:rsidR="0011402A">
              <w:rPr>
                <w:rFonts w:ascii="PT Astra Serif" w:hAnsi="PT Astra Serif"/>
                <w:color w:val="000000"/>
                <w:sz w:val="28"/>
                <w:szCs w:val="28"/>
                <w:lang w:eastAsia="ru-RU"/>
              </w:rPr>
              <w:t>90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Старая Колпна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29</w:t>
            </w:r>
            <w:r w:rsidR="0011402A">
              <w:rPr>
                <w:rFonts w:ascii="PT Astra Serif" w:hAnsi="PT Astra Serif"/>
                <w:color w:val="000000"/>
                <w:sz w:val="28"/>
                <w:szCs w:val="28"/>
                <w:lang w:eastAsia="ru-RU"/>
              </w:rPr>
              <w:t>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Шахты-20</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29</w:t>
            </w:r>
            <w:r w:rsidR="0011402A">
              <w:rPr>
                <w:rFonts w:ascii="PT Astra Serif" w:hAnsi="PT Astra Serif"/>
                <w:color w:val="000000"/>
                <w:sz w:val="28"/>
                <w:szCs w:val="28"/>
                <w:lang w:eastAsia="ru-RU"/>
              </w:rPr>
              <w:t>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Шахты-21</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29</w:t>
            </w:r>
            <w:r w:rsidR="0011402A">
              <w:rPr>
                <w:rFonts w:ascii="PT Astra Serif" w:hAnsi="PT Astra Serif"/>
                <w:color w:val="000000"/>
                <w:sz w:val="28"/>
                <w:szCs w:val="28"/>
                <w:lang w:eastAsia="ru-RU"/>
              </w:rPr>
              <w:t>3</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Шахты-24</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29</w:t>
            </w:r>
            <w:r w:rsidR="0011402A">
              <w:rPr>
                <w:rFonts w:ascii="PT Astra Serif" w:hAnsi="PT Astra Serif"/>
                <w:color w:val="000000"/>
                <w:sz w:val="28"/>
                <w:szCs w:val="28"/>
                <w:lang w:eastAsia="ru-RU"/>
              </w:rPr>
              <w:t>4</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Шевелевка</w:t>
            </w:r>
          </w:p>
        </w:tc>
      </w:tr>
      <w:tr w:rsidR="0011402A"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tcPr>
          <w:p w:rsidR="0011402A" w:rsidRPr="002A61CD" w:rsidRDefault="0011402A" w:rsidP="0011402A">
            <w:pPr>
              <w:suppressAutoHyphens w:val="0"/>
              <w:jc w:val="right"/>
              <w:rPr>
                <w:rFonts w:ascii="PT Astra Serif" w:hAnsi="PT Astra Serif"/>
                <w:color w:val="000000"/>
                <w:sz w:val="28"/>
                <w:szCs w:val="28"/>
                <w:lang w:eastAsia="ru-RU"/>
              </w:rPr>
            </w:pPr>
            <w:r w:rsidRPr="002A61CD">
              <w:rPr>
                <w:rFonts w:ascii="PT Astra Serif" w:hAnsi="PT Astra Serif"/>
                <w:color w:val="000000"/>
                <w:sz w:val="28"/>
                <w:szCs w:val="28"/>
                <w:lang w:eastAsia="ru-RU"/>
              </w:rPr>
              <w:t>295</w:t>
            </w:r>
          </w:p>
        </w:tc>
        <w:tc>
          <w:tcPr>
            <w:tcW w:w="3759" w:type="dxa"/>
            <w:tcBorders>
              <w:top w:val="nil"/>
              <w:left w:val="nil"/>
              <w:bottom w:val="single" w:sz="4" w:space="0" w:color="auto"/>
              <w:right w:val="single" w:sz="4" w:space="0" w:color="auto"/>
            </w:tcBorders>
            <w:noWrap/>
            <w:vAlign w:val="bottom"/>
          </w:tcPr>
          <w:p w:rsidR="0011402A" w:rsidRPr="002A61CD" w:rsidRDefault="0011402A" w:rsidP="0011402A">
            <w:pPr>
              <w:suppressAutoHyphens w:val="0"/>
              <w:rPr>
                <w:rFonts w:ascii="PT Astra Serif" w:hAnsi="PT Astra Serif"/>
                <w:sz w:val="28"/>
                <w:szCs w:val="28"/>
                <w:lang w:eastAsia="ru-RU"/>
              </w:rPr>
            </w:pPr>
            <w:r w:rsidRPr="002A61CD">
              <w:rPr>
                <w:rFonts w:ascii="PT Astra Serif" w:hAnsi="PT Astra Serif"/>
                <w:sz w:val="28"/>
                <w:szCs w:val="28"/>
                <w:lang w:eastAsia="ru-RU"/>
              </w:rPr>
              <w:t>Щекинский район</w:t>
            </w:r>
          </w:p>
        </w:tc>
        <w:tc>
          <w:tcPr>
            <w:tcW w:w="1698" w:type="dxa"/>
            <w:tcBorders>
              <w:top w:val="nil"/>
              <w:left w:val="nil"/>
              <w:bottom w:val="single" w:sz="4" w:space="0" w:color="auto"/>
              <w:right w:val="single" w:sz="4" w:space="0" w:color="auto"/>
            </w:tcBorders>
            <w:noWrap/>
            <w:vAlign w:val="bottom"/>
          </w:tcPr>
          <w:p w:rsidR="0011402A" w:rsidRPr="002A61CD" w:rsidRDefault="0011402A" w:rsidP="0011402A">
            <w:pPr>
              <w:suppressAutoHyphens w:val="0"/>
              <w:rPr>
                <w:rFonts w:ascii="PT Astra Serif" w:hAnsi="PT Astra Serif"/>
                <w:sz w:val="28"/>
                <w:szCs w:val="28"/>
                <w:lang w:eastAsia="ru-RU"/>
              </w:rPr>
            </w:pPr>
            <w:r w:rsidRPr="002A61CD">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tcPr>
          <w:p w:rsidR="0011402A" w:rsidRPr="002A61CD" w:rsidRDefault="0011402A" w:rsidP="0011402A">
            <w:pPr>
              <w:suppressAutoHyphens w:val="0"/>
              <w:rPr>
                <w:rFonts w:ascii="PT Astra Serif" w:hAnsi="PT Astra Serif"/>
                <w:sz w:val="28"/>
                <w:szCs w:val="28"/>
                <w:lang w:eastAsia="ru-RU"/>
              </w:rPr>
            </w:pPr>
            <w:r w:rsidRPr="002A61CD">
              <w:rPr>
                <w:rFonts w:ascii="PT Astra Serif" w:hAnsi="PT Astra Serif"/>
                <w:sz w:val="28"/>
                <w:szCs w:val="28"/>
                <w:lang w:eastAsia="ru-RU"/>
              </w:rPr>
              <w:t>Огаревка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29</w:t>
            </w:r>
            <w:r w:rsidR="0011402A">
              <w:rPr>
                <w:rFonts w:ascii="PT Astra Serif" w:hAnsi="PT Astra Serif"/>
                <w:color w:val="000000"/>
                <w:sz w:val="28"/>
                <w:szCs w:val="28"/>
                <w:lang w:eastAsia="ru-RU"/>
              </w:rPr>
              <w:t>6</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Ясногорский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Каменка</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29</w:t>
            </w:r>
            <w:r w:rsidR="0011402A">
              <w:rPr>
                <w:rFonts w:ascii="PT Astra Serif" w:hAnsi="PT Astra Serif"/>
                <w:color w:val="000000"/>
                <w:sz w:val="28"/>
                <w:szCs w:val="28"/>
                <w:lang w:eastAsia="ru-RU"/>
              </w:rPr>
              <w:t>7</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Ясногорский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Лаптево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29</w:t>
            </w:r>
            <w:r w:rsidR="0011402A">
              <w:rPr>
                <w:rFonts w:ascii="PT Astra Serif" w:hAnsi="PT Astra Serif"/>
                <w:color w:val="000000"/>
                <w:sz w:val="28"/>
                <w:szCs w:val="28"/>
                <w:lang w:eastAsia="ru-RU"/>
              </w:rPr>
              <w:t>8</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Ясногорский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Тайдаково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29</w:t>
            </w:r>
            <w:r w:rsidR="0011402A">
              <w:rPr>
                <w:rFonts w:ascii="PT Astra Serif" w:hAnsi="PT Astra Serif"/>
                <w:color w:val="000000"/>
                <w:sz w:val="28"/>
                <w:szCs w:val="28"/>
                <w:lang w:eastAsia="ru-RU"/>
              </w:rPr>
              <w:t>9</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Ясногорский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Тормино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11402A" w:rsidP="0011402A">
            <w:pPr>
              <w:suppressAutoHyphens w:val="0"/>
              <w:jc w:val="right"/>
              <w:rPr>
                <w:rFonts w:ascii="PT Astra Serif" w:hAnsi="PT Astra Serif"/>
                <w:color w:val="000000"/>
                <w:sz w:val="28"/>
                <w:szCs w:val="28"/>
                <w:lang w:eastAsia="ru-RU"/>
              </w:rPr>
            </w:pPr>
            <w:r>
              <w:rPr>
                <w:rFonts w:ascii="PT Astra Serif" w:hAnsi="PT Astra Serif"/>
                <w:color w:val="000000"/>
                <w:sz w:val="28"/>
                <w:szCs w:val="28"/>
                <w:lang w:eastAsia="ru-RU"/>
              </w:rPr>
              <w:t>300</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Ясногорский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Федяшево</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11402A" w:rsidP="0011402A">
            <w:pPr>
              <w:suppressAutoHyphens w:val="0"/>
              <w:jc w:val="right"/>
              <w:rPr>
                <w:rFonts w:ascii="PT Astra Serif" w:hAnsi="PT Astra Serif"/>
                <w:color w:val="000000"/>
                <w:sz w:val="28"/>
                <w:szCs w:val="28"/>
                <w:lang w:eastAsia="ru-RU"/>
              </w:rPr>
            </w:pPr>
            <w:r>
              <w:rPr>
                <w:rFonts w:ascii="PT Astra Serif" w:hAnsi="PT Astra Serif"/>
                <w:color w:val="000000"/>
                <w:sz w:val="28"/>
                <w:szCs w:val="28"/>
                <w:lang w:eastAsia="ru-RU"/>
              </w:rPr>
              <w:t>301</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Ясногорский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Климовское</w:t>
            </w:r>
          </w:p>
        </w:tc>
      </w:tr>
      <w:tr w:rsidR="005116F1" w:rsidRPr="005116F1" w:rsidTr="005116F1">
        <w:trPr>
          <w:trHeight w:val="375"/>
        </w:trPr>
        <w:tc>
          <w:tcPr>
            <w:tcW w:w="636" w:type="dxa"/>
            <w:tcBorders>
              <w:top w:val="nil"/>
              <w:left w:val="single" w:sz="4" w:space="0" w:color="auto"/>
              <w:bottom w:val="single" w:sz="4" w:space="0" w:color="auto"/>
              <w:right w:val="single" w:sz="4" w:space="0" w:color="auto"/>
            </w:tcBorders>
            <w:noWrap/>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30</w:t>
            </w:r>
            <w:r w:rsidR="0011402A">
              <w:rPr>
                <w:rFonts w:ascii="PT Astra Serif" w:hAnsi="PT Astra Serif"/>
                <w:color w:val="000000"/>
                <w:sz w:val="28"/>
                <w:szCs w:val="28"/>
                <w:lang w:eastAsia="ru-RU"/>
              </w:rPr>
              <w:t>2</w:t>
            </w:r>
          </w:p>
        </w:tc>
        <w:tc>
          <w:tcPr>
            <w:tcW w:w="3759"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Ясногорский район</w:t>
            </w:r>
          </w:p>
        </w:tc>
        <w:tc>
          <w:tcPr>
            <w:tcW w:w="1698"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405" w:type="dxa"/>
            <w:tcBorders>
              <w:top w:val="nil"/>
              <w:left w:val="nil"/>
              <w:bottom w:val="single" w:sz="4" w:space="0" w:color="auto"/>
              <w:right w:val="single" w:sz="4" w:space="0" w:color="auto"/>
            </w:tcBorders>
            <w:noWrap/>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Воловниково</w:t>
            </w:r>
          </w:p>
        </w:tc>
      </w:tr>
    </w:tbl>
    <w:p w:rsidR="005116F1" w:rsidRPr="005116F1" w:rsidRDefault="005116F1" w:rsidP="005116F1">
      <w:pPr>
        <w:pStyle w:val="ConsPlusNormal"/>
        <w:ind w:firstLine="709"/>
        <w:jc w:val="both"/>
        <w:rPr>
          <w:rFonts w:ascii="PT Astra Serif" w:hAnsi="PT Astra Serif"/>
          <w:sz w:val="28"/>
          <w:szCs w:val="28"/>
        </w:rPr>
      </w:pPr>
    </w:p>
    <w:p w:rsidR="005116F1" w:rsidRPr="005116F1" w:rsidRDefault="005116F1" w:rsidP="005116F1">
      <w:pPr>
        <w:pStyle w:val="ConsPlusNormal"/>
        <w:ind w:firstLine="709"/>
        <w:jc w:val="both"/>
        <w:rPr>
          <w:rFonts w:ascii="PT Astra Serif" w:hAnsi="PT Astra Serif"/>
          <w:sz w:val="28"/>
          <w:szCs w:val="28"/>
        </w:rPr>
      </w:pPr>
      <w:r w:rsidRPr="005116F1">
        <w:rPr>
          <w:rFonts w:ascii="PT Astra Serif" w:hAnsi="PT Astra Serif"/>
          <w:sz w:val="28"/>
          <w:szCs w:val="28"/>
        </w:rPr>
        <w:t>Таблица 2. Перечень населенных пунктов Тульской области, в которых необходимо создание (модернизация) сетей подвижной радиотелефонной связи.</w:t>
      </w:r>
    </w:p>
    <w:tbl>
      <w:tblPr>
        <w:tblW w:w="9493" w:type="dxa"/>
        <w:tblLook w:val="04A0" w:firstRow="1" w:lastRow="0" w:firstColumn="1" w:lastColumn="0" w:noHBand="0" w:noVBand="1"/>
      </w:tblPr>
      <w:tblGrid>
        <w:gridCol w:w="637"/>
        <w:gridCol w:w="3654"/>
        <w:gridCol w:w="1836"/>
        <w:gridCol w:w="3366"/>
      </w:tblGrid>
      <w:tr w:rsidR="005116F1" w:rsidRPr="005116F1" w:rsidTr="005116F1">
        <w:trPr>
          <w:trHeight w:val="1125"/>
        </w:trPr>
        <w:tc>
          <w:tcPr>
            <w:tcW w:w="4291" w:type="dxa"/>
            <w:gridSpan w:val="2"/>
            <w:tcBorders>
              <w:top w:val="single" w:sz="4" w:space="0" w:color="auto"/>
              <w:left w:val="single" w:sz="4" w:space="0" w:color="auto"/>
              <w:bottom w:val="single" w:sz="4" w:space="0" w:color="auto"/>
              <w:right w:val="single" w:sz="4" w:space="0" w:color="auto"/>
            </w:tcBorders>
            <w:vAlign w:val="center"/>
            <w:hideMark/>
          </w:tcPr>
          <w:p w:rsidR="005116F1" w:rsidRPr="005116F1" w:rsidRDefault="005116F1">
            <w:pPr>
              <w:suppressAutoHyphens w:val="0"/>
              <w:jc w:val="center"/>
              <w:rPr>
                <w:rFonts w:ascii="PT Astra Serif" w:hAnsi="PT Astra Serif"/>
                <w:color w:val="000000"/>
                <w:sz w:val="28"/>
                <w:szCs w:val="28"/>
                <w:lang w:eastAsia="ru-RU"/>
              </w:rPr>
            </w:pPr>
            <w:r w:rsidRPr="005116F1">
              <w:rPr>
                <w:rFonts w:ascii="PT Astra Serif" w:hAnsi="PT Astra Serif"/>
                <w:color w:val="000000"/>
                <w:sz w:val="28"/>
                <w:szCs w:val="28"/>
                <w:lang w:eastAsia="ru-RU"/>
              </w:rPr>
              <w:t>Наименование муниципального образования</w:t>
            </w:r>
          </w:p>
        </w:tc>
        <w:tc>
          <w:tcPr>
            <w:tcW w:w="1836" w:type="dxa"/>
            <w:tcBorders>
              <w:top w:val="single" w:sz="4" w:space="0" w:color="auto"/>
              <w:left w:val="nil"/>
              <w:bottom w:val="single" w:sz="4" w:space="0" w:color="auto"/>
              <w:right w:val="single" w:sz="4" w:space="0" w:color="auto"/>
            </w:tcBorders>
            <w:vAlign w:val="center"/>
            <w:hideMark/>
          </w:tcPr>
          <w:p w:rsidR="005116F1" w:rsidRPr="005116F1" w:rsidRDefault="005116F1">
            <w:pPr>
              <w:suppressAutoHyphens w:val="0"/>
              <w:jc w:val="center"/>
              <w:rPr>
                <w:rFonts w:ascii="PT Astra Serif" w:hAnsi="PT Astra Serif"/>
                <w:color w:val="000000"/>
                <w:sz w:val="28"/>
                <w:szCs w:val="28"/>
                <w:lang w:eastAsia="ru-RU"/>
              </w:rPr>
            </w:pPr>
            <w:r w:rsidRPr="005116F1">
              <w:rPr>
                <w:rFonts w:ascii="PT Astra Serif" w:hAnsi="PT Astra Serif"/>
                <w:color w:val="000000"/>
                <w:sz w:val="28"/>
                <w:szCs w:val="28"/>
                <w:lang w:eastAsia="ru-RU"/>
              </w:rPr>
              <w:t>Тип населенного пункта</w:t>
            </w:r>
          </w:p>
        </w:tc>
        <w:tc>
          <w:tcPr>
            <w:tcW w:w="3366" w:type="dxa"/>
            <w:tcBorders>
              <w:top w:val="single" w:sz="4" w:space="0" w:color="auto"/>
              <w:left w:val="nil"/>
              <w:bottom w:val="single" w:sz="4" w:space="0" w:color="auto"/>
              <w:right w:val="single" w:sz="4" w:space="0" w:color="auto"/>
            </w:tcBorders>
            <w:vAlign w:val="center"/>
            <w:hideMark/>
          </w:tcPr>
          <w:p w:rsidR="005116F1" w:rsidRPr="005116F1" w:rsidRDefault="005116F1">
            <w:pPr>
              <w:suppressAutoHyphens w:val="0"/>
              <w:jc w:val="center"/>
              <w:rPr>
                <w:rFonts w:ascii="PT Astra Serif" w:hAnsi="PT Astra Serif"/>
                <w:color w:val="000000"/>
                <w:sz w:val="28"/>
                <w:szCs w:val="28"/>
                <w:lang w:eastAsia="ru-RU"/>
              </w:rPr>
            </w:pPr>
            <w:r w:rsidRPr="005116F1">
              <w:rPr>
                <w:rFonts w:ascii="PT Astra Serif" w:hAnsi="PT Astra Serif"/>
                <w:color w:val="000000"/>
                <w:sz w:val="28"/>
                <w:szCs w:val="28"/>
                <w:lang w:eastAsia="ru-RU"/>
              </w:rPr>
              <w:t>Наименование населенного пункта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Рахлеево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Сычевка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Ясенки</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Белый Колодезь</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Мокрое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Октябрьский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Первомайский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Боброво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Буревестник</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Варварино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Иста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Меркулово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Арсеньевский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Араны</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Бобрики</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Кализна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Мишенское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Таратухино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Фединское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Давыдово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Ровно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Слобода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Астафьево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Беляево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Будоговищи</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Железница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Черногрязка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Бахметьево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Кичевский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Красные Буйцы</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Малевка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Большой Суходол</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Мшищи</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Степановка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Черняевка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Товарково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Кобылинка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38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Богородицкий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Папоротка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39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Клин</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Тулубьево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Аксиньино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Веневский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Большие Заломы</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Баскаково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Истленьево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Панарино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Становая</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Ялта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Борятино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49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Горный</w:t>
            </w:r>
          </w:p>
        </w:tc>
      </w:tr>
      <w:tr w:rsidR="005116F1" w:rsidRPr="005116F1" w:rsidTr="005116F1">
        <w:trPr>
          <w:trHeight w:val="1059"/>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Красавка (муниципальное образование Турдейское, Борятинский сельский округ)</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Свистовка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Верхоупье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Победа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Дворики</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Белый Колодезь</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Красный Холм</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Непрядва</w:t>
            </w:r>
          </w:p>
        </w:tc>
      </w:tr>
      <w:tr w:rsidR="005116F1" w:rsidRPr="005116F1" w:rsidTr="005116F1">
        <w:trPr>
          <w:trHeight w:val="930"/>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Турдей (муниципальное образование Двориковское)</w:t>
            </w:r>
          </w:p>
        </w:tc>
      </w:tr>
      <w:tr w:rsidR="005116F1" w:rsidRPr="005116F1" w:rsidTr="005116F1">
        <w:trPr>
          <w:trHeight w:val="661"/>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59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Турдей (муниципальное образование Турдейское )</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Красная Дубровка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Алексин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Сенево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Алексин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Солопенки</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Алексин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Александровка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Алексин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Гурово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Алексин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Спас-Конино</w:t>
            </w:r>
          </w:p>
        </w:tc>
      </w:tr>
      <w:tr w:rsidR="005116F1" w:rsidRPr="005116F1" w:rsidTr="001C3280">
        <w:trPr>
          <w:trHeight w:val="903"/>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Алексин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сельский поселок станция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Суходол</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Павлов Хутор</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68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Тормасово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69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Козьминский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Козье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Слободское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Солдатское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Сторожа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Красная Заря</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Круглики</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Платоновка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Прилепы</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Шкилевка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79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Яндовка</w:t>
            </w:r>
          </w:p>
        </w:tc>
      </w:tr>
      <w:tr w:rsidR="005116F1" w:rsidRPr="005116F1" w:rsidTr="005116F1">
        <w:trPr>
          <w:trHeight w:val="373"/>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Большая Сухотинка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Малая Сухотинка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Мечнянка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Первомайский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Хомяково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Кочкино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Кременный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Медовая</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89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Ефремов</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Сергиевка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Коммунаров</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Кукуй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Ольховец</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Правда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Придонье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Холтобино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Новомосковск</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Шишлово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Беликово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Юрьево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99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Кутепово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Ивановка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Коптево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Демидовка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город Тула</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Частое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Дубенский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Гвардейский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Дубенский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Бабошино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106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Дубенский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Протасово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Дубенский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Березово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Дубенский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Головино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109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Дубенский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Новое Павшино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Заокский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Дворяниново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Заокский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Дмитриевское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Заокский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Страхово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Заокский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Горки</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Заокский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Ланьшинский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Цыгановка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Галица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Жохово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Заречье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119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Марковка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Новозагаличное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Прекрасный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Преображенское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Каменское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Новопетровский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Апарки</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Бутыровка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Бучалки</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Вишневая</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129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Казановка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Кашино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Куликовка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Львово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Милославщино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Молчаново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Монастырщино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Муравлянка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Покровка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139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Рождествено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Молоденки</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Муравлянка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Кимовский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Черемухово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143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Круглянский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Прогресс</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Кузнецово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Майское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Мостовая</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Долгое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149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Киреевский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Сеченский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Куркинский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Кресты</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Куркинский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Ивановка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Куркинский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Свобода</w:t>
            </w:r>
          </w:p>
        </w:tc>
      </w:tr>
      <w:tr w:rsidR="005116F1" w:rsidRPr="005116F1" w:rsidTr="001C3280">
        <w:trPr>
          <w:trHeight w:val="707"/>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Куркинский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Моховое (муниципальное образование Самарское)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Рылево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Жемчужниково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Стояново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Апухтино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Окороково</w:t>
            </w:r>
          </w:p>
        </w:tc>
      </w:tr>
      <w:tr w:rsidR="005116F1" w:rsidRPr="005116F1" w:rsidTr="005116F1">
        <w:trPr>
          <w:trHeight w:val="750"/>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159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сельский 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Северо-Ватцевское Лесничество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Одоевский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Петровское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Плавский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Диктатура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Плавский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Большие Озерки</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Плавский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Красный Октябрь</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Плавский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Юсупово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Березово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Кипеть</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Селюково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Варушицы</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169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Доброе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Суворовский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Острый Клин</w:t>
            </w:r>
          </w:p>
        </w:tc>
      </w:tr>
      <w:tr w:rsidR="0011402A" w:rsidRPr="005116F1" w:rsidTr="005116F1">
        <w:trPr>
          <w:trHeight w:val="375"/>
        </w:trPr>
        <w:tc>
          <w:tcPr>
            <w:tcW w:w="637" w:type="dxa"/>
            <w:tcBorders>
              <w:top w:val="nil"/>
              <w:left w:val="single" w:sz="4" w:space="0" w:color="auto"/>
              <w:bottom w:val="single" w:sz="4" w:space="0" w:color="auto"/>
              <w:right w:val="single" w:sz="4" w:space="0" w:color="auto"/>
            </w:tcBorders>
            <w:vAlign w:val="bottom"/>
          </w:tcPr>
          <w:p w:rsidR="0011402A" w:rsidRPr="002A61CD" w:rsidRDefault="0011402A" w:rsidP="0011402A">
            <w:pPr>
              <w:suppressAutoHyphens w:val="0"/>
              <w:jc w:val="right"/>
              <w:rPr>
                <w:rFonts w:ascii="PT Astra Serif" w:hAnsi="PT Astra Serif"/>
                <w:color w:val="000000"/>
                <w:sz w:val="28"/>
                <w:szCs w:val="28"/>
                <w:lang w:eastAsia="ru-RU"/>
              </w:rPr>
            </w:pPr>
            <w:r w:rsidRPr="002A61CD">
              <w:rPr>
                <w:rFonts w:ascii="PT Astra Serif" w:hAnsi="PT Astra Serif"/>
                <w:color w:val="000000"/>
                <w:sz w:val="28"/>
                <w:szCs w:val="28"/>
                <w:lang w:eastAsia="ru-RU"/>
              </w:rPr>
              <w:t>171</w:t>
            </w:r>
          </w:p>
        </w:tc>
        <w:tc>
          <w:tcPr>
            <w:tcW w:w="3654" w:type="dxa"/>
            <w:tcBorders>
              <w:top w:val="nil"/>
              <w:left w:val="nil"/>
              <w:bottom w:val="single" w:sz="4" w:space="0" w:color="auto"/>
              <w:right w:val="single" w:sz="4" w:space="0" w:color="auto"/>
            </w:tcBorders>
            <w:vAlign w:val="bottom"/>
          </w:tcPr>
          <w:p w:rsidR="0011402A" w:rsidRPr="002A61CD" w:rsidRDefault="0011402A" w:rsidP="0011402A">
            <w:pPr>
              <w:suppressAutoHyphens w:val="0"/>
              <w:rPr>
                <w:rFonts w:ascii="PT Astra Serif" w:hAnsi="PT Astra Serif"/>
                <w:sz w:val="28"/>
                <w:szCs w:val="28"/>
                <w:lang w:eastAsia="ru-RU"/>
              </w:rPr>
            </w:pPr>
            <w:r w:rsidRPr="002A61CD">
              <w:rPr>
                <w:rFonts w:ascii="PT Astra Serif" w:hAnsi="PT Astra Serif"/>
                <w:sz w:val="28"/>
                <w:szCs w:val="28"/>
                <w:lang w:eastAsia="ru-RU"/>
              </w:rPr>
              <w:t>Суворовский район</w:t>
            </w:r>
          </w:p>
        </w:tc>
        <w:tc>
          <w:tcPr>
            <w:tcW w:w="1836" w:type="dxa"/>
            <w:tcBorders>
              <w:top w:val="nil"/>
              <w:left w:val="nil"/>
              <w:bottom w:val="single" w:sz="4" w:space="0" w:color="auto"/>
              <w:right w:val="single" w:sz="4" w:space="0" w:color="auto"/>
            </w:tcBorders>
            <w:vAlign w:val="bottom"/>
          </w:tcPr>
          <w:p w:rsidR="0011402A" w:rsidRPr="002A61CD" w:rsidRDefault="0011402A" w:rsidP="0011402A">
            <w:pPr>
              <w:suppressAutoHyphens w:val="0"/>
              <w:rPr>
                <w:rFonts w:ascii="PT Astra Serif" w:hAnsi="PT Astra Serif"/>
                <w:sz w:val="28"/>
                <w:szCs w:val="28"/>
                <w:lang w:eastAsia="ru-RU"/>
              </w:rPr>
            </w:pPr>
            <w:r w:rsidRPr="002A61CD">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tcPr>
          <w:p w:rsidR="0011402A" w:rsidRPr="002A61CD" w:rsidRDefault="0011402A" w:rsidP="0011402A">
            <w:pPr>
              <w:suppressAutoHyphens w:val="0"/>
              <w:rPr>
                <w:rFonts w:ascii="PT Astra Serif" w:hAnsi="PT Astra Serif"/>
                <w:sz w:val="28"/>
                <w:szCs w:val="28"/>
                <w:lang w:eastAsia="ru-RU"/>
              </w:rPr>
            </w:pPr>
            <w:r w:rsidRPr="002A61CD">
              <w:rPr>
                <w:rFonts w:ascii="PT Astra Serif" w:hAnsi="PT Astra Serif"/>
                <w:sz w:val="28"/>
                <w:szCs w:val="28"/>
                <w:lang w:eastAsia="ru-RU"/>
              </w:rPr>
              <w:t>Бряньково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w:t>
            </w:r>
            <w:r w:rsidR="0011402A">
              <w:rPr>
                <w:rFonts w:ascii="PT Astra Serif" w:hAnsi="PT Astra Serif"/>
                <w:color w:val="000000"/>
                <w:sz w:val="28"/>
                <w:szCs w:val="28"/>
                <w:lang w:eastAsia="ru-RU"/>
              </w:rPr>
              <w:t>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Тепло-Огаревский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Волчья Дубрава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w:t>
            </w:r>
            <w:r w:rsidR="0011402A">
              <w:rPr>
                <w:rFonts w:ascii="PT Astra Serif" w:hAnsi="PT Astra Serif"/>
                <w:color w:val="000000"/>
                <w:sz w:val="28"/>
                <w:szCs w:val="28"/>
                <w:lang w:eastAsia="ru-RU"/>
              </w:rPr>
              <w:t>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Тепло-Огаревский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Большое Огарево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w:t>
            </w:r>
            <w:r w:rsidR="0011402A">
              <w:rPr>
                <w:rFonts w:ascii="PT Astra Serif" w:hAnsi="PT Astra Serif"/>
                <w:color w:val="000000"/>
                <w:sz w:val="28"/>
                <w:szCs w:val="28"/>
                <w:lang w:eastAsia="ru-RU"/>
              </w:rPr>
              <w:t>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Тепло-Огаревский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Нарышкино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w:t>
            </w:r>
            <w:r w:rsidR="0011402A">
              <w:rPr>
                <w:rFonts w:ascii="PT Astra Serif" w:hAnsi="PT Astra Serif"/>
                <w:color w:val="000000"/>
                <w:sz w:val="28"/>
                <w:szCs w:val="28"/>
                <w:lang w:eastAsia="ru-RU"/>
              </w:rPr>
              <w:t>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Тепло-Огаревский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Северный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w:t>
            </w:r>
            <w:r w:rsidR="0011402A">
              <w:rPr>
                <w:rFonts w:ascii="PT Astra Serif" w:hAnsi="PT Astra Serif"/>
                <w:color w:val="000000"/>
                <w:sz w:val="28"/>
                <w:szCs w:val="28"/>
                <w:lang w:eastAsia="ru-RU"/>
              </w:rPr>
              <w:t>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Тепло-Огаревский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Кировский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w:t>
            </w:r>
            <w:r w:rsidR="0011402A">
              <w:rPr>
                <w:rFonts w:ascii="PT Astra Serif" w:hAnsi="PT Astra Serif"/>
                <w:color w:val="000000"/>
                <w:sz w:val="28"/>
                <w:szCs w:val="28"/>
                <w:lang w:eastAsia="ru-RU"/>
              </w:rPr>
              <w:t>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Тепло-Огаревский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Стрешнево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17</w:t>
            </w:r>
            <w:r w:rsidR="0011402A">
              <w:rPr>
                <w:rFonts w:ascii="PT Astra Serif" w:hAnsi="PT Astra Serif"/>
                <w:color w:val="000000"/>
                <w:sz w:val="28"/>
                <w:szCs w:val="28"/>
                <w:lang w:eastAsia="ru-RU"/>
              </w:rPr>
              <w:t>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Пашково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17</w:t>
            </w:r>
            <w:r w:rsidR="0011402A">
              <w:rPr>
                <w:rFonts w:ascii="PT Astra Serif" w:hAnsi="PT Astra Serif"/>
                <w:color w:val="000000"/>
                <w:sz w:val="28"/>
                <w:szCs w:val="28"/>
                <w:lang w:eastAsia="ru-RU"/>
              </w:rPr>
              <w:t>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Ракитино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w:t>
            </w:r>
            <w:r w:rsidR="0011402A">
              <w:rPr>
                <w:rFonts w:ascii="PT Astra Serif" w:hAnsi="PT Astra Serif"/>
                <w:color w:val="000000"/>
                <w:sz w:val="28"/>
                <w:szCs w:val="28"/>
                <w:lang w:eastAsia="ru-RU"/>
              </w:rPr>
              <w:t>80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Бестужевский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w:t>
            </w:r>
            <w:r w:rsidR="0011402A">
              <w:rPr>
                <w:rFonts w:ascii="PT Astra Serif" w:hAnsi="PT Astra Serif"/>
                <w:color w:val="000000"/>
                <w:sz w:val="28"/>
                <w:szCs w:val="28"/>
                <w:lang w:eastAsia="ru-RU"/>
              </w:rPr>
              <w:t>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Бутырки</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w:t>
            </w:r>
            <w:r w:rsidR="0011402A">
              <w:rPr>
                <w:rFonts w:ascii="PT Astra Serif" w:hAnsi="PT Astra Serif"/>
                <w:color w:val="000000"/>
                <w:sz w:val="28"/>
                <w:szCs w:val="28"/>
                <w:lang w:eastAsia="ru-RU"/>
              </w:rPr>
              <w:t>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Волково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w:t>
            </w:r>
            <w:r w:rsidR="0011402A">
              <w:rPr>
                <w:rFonts w:ascii="PT Astra Serif" w:hAnsi="PT Astra Serif"/>
                <w:color w:val="000000"/>
                <w:sz w:val="28"/>
                <w:szCs w:val="28"/>
                <w:lang w:eastAsia="ru-RU"/>
              </w:rPr>
              <w:t>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Узловский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Болотовка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w:t>
            </w:r>
            <w:r w:rsidR="0011402A">
              <w:rPr>
                <w:rFonts w:ascii="PT Astra Serif" w:hAnsi="PT Astra Serif"/>
                <w:color w:val="000000"/>
                <w:sz w:val="28"/>
                <w:szCs w:val="28"/>
                <w:lang w:eastAsia="ru-RU"/>
              </w:rPr>
              <w:t>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Бредихино 1-е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w:t>
            </w:r>
            <w:r w:rsidR="0011402A">
              <w:rPr>
                <w:rFonts w:ascii="PT Astra Serif" w:hAnsi="PT Astra Serif"/>
                <w:color w:val="000000"/>
                <w:sz w:val="28"/>
                <w:szCs w:val="28"/>
                <w:lang w:eastAsia="ru-RU"/>
              </w:rPr>
              <w:t>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Воропаевский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w:t>
            </w:r>
            <w:r w:rsidR="0011402A">
              <w:rPr>
                <w:rFonts w:ascii="PT Astra Serif" w:hAnsi="PT Astra Serif"/>
                <w:color w:val="000000"/>
                <w:sz w:val="28"/>
                <w:szCs w:val="28"/>
                <w:lang w:eastAsia="ru-RU"/>
              </w:rPr>
              <w:t>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Кожинка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w:t>
            </w:r>
            <w:r w:rsidR="0011402A">
              <w:rPr>
                <w:rFonts w:ascii="PT Astra Serif" w:hAnsi="PT Astra Serif"/>
                <w:color w:val="000000"/>
                <w:sz w:val="28"/>
                <w:szCs w:val="28"/>
                <w:lang w:eastAsia="ru-RU"/>
              </w:rPr>
              <w:t>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Архангельское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w:t>
            </w:r>
            <w:r w:rsidR="0011402A">
              <w:rPr>
                <w:rFonts w:ascii="PT Astra Serif" w:hAnsi="PT Astra Serif"/>
                <w:color w:val="000000"/>
                <w:sz w:val="28"/>
                <w:szCs w:val="28"/>
                <w:lang w:eastAsia="ru-RU"/>
              </w:rPr>
              <w:t>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Ержино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18</w:t>
            </w:r>
            <w:r w:rsidR="0011402A">
              <w:rPr>
                <w:rFonts w:ascii="PT Astra Serif" w:hAnsi="PT Astra Serif"/>
                <w:color w:val="000000"/>
                <w:sz w:val="28"/>
                <w:szCs w:val="28"/>
                <w:lang w:eastAsia="ru-RU"/>
              </w:rPr>
              <w:t>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Лужны</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w:t>
            </w:r>
            <w:r w:rsidR="0011402A">
              <w:rPr>
                <w:rFonts w:ascii="PT Astra Serif" w:hAnsi="PT Astra Serif"/>
                <w:color w:val="000000"/>
                <w:sz w:val="28"/>
                <w:szCs w:val="28"/>
                <w:lang w:eastAsia="ru-RU"/>
              </w:rPr>
              <w:t>90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Майский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w:t>
            </w:r>
            <w:r w:rsidR="0011402A">
              <w:rPr>
                <w:rFonts w:ascii="PT Astra Serif" w:hAnsi="PT Astra Serif"/>
                <w:color w:val="000000"/>
                <w:sz w:val="28"/>
                <w:szCs w:val="28"/>
                <w:lang w:eastAsia="ru-RU"/>
              </w:rPr>
              <w:t>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Синегубово 1</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w:t>
            </w:r>
            <w:r w:rsidR="0011402A">
              <w:rPr>
                <w:rFonts w:ascii="PT Astra Serif" w:hAnsi="PT Astra Serif"/>
                <w:color w:val="000000"/>
                <w:sz w:val="28"/>
                <w:szCs w:val="28"/>
                <w:lang w:eastAsia="ru-RU"/>
              </w:rPr>
              <w:t>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Синегубово 2</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w:t>
            </w:r>
            <w:r w:rsidR="0011402A">
              <w:rPr>
                <w:rFonts w:ascii="PT Astra Serif" w:hAnsi="PT Astra Serif"/>
                <w:color w:val="000000"/>
                <w:sz w:val="28"/>
                <w:szCs w:val="28"/>
                <w:lang w:eastAsia="ru-RU"/>
              </w:rPr>
              <w:t>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Степной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w:t>
            </w:r>
            <w:r w:rsidR="0011402A">
              <w:rPr>
                <w:rFonts w:ascii="PT Astra Serif" w:hAnsi="PT Astra Serif"/>
                <w:color w:val="000000"/>
                <w:sz w:val="28"/>
                <w:szCs w:val="28"/>
                <w:lang w:eastAsia="ru-RU"/>
              </w:rPr>
              <w:t>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Молчаново Левое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w:t>
            </w:r>
            <w:r w:rsidR="0011402A">
              <w:rPr>
                <w:rFonts w:ascii="PT Astra Serif" w:hAnsi="PT Astra Serif"/>
                <w:color w:val="000000"/>
                <w:sz w:val="28"/>
                <w:szCs w:val="28"/>
                <w:lang w:eastAsia="ru-RU"/>
              </w:rPr>
              <w:t>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Новое Покровское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w:t>
            </w:r>
            <w:r w:rsidR="0011402A">
              <w:rPr>
                <w:rFonts w:ascii="PT Astra Serif" w:hAnsi="PT Astra Serif"/>
                <w:color w:val="000000"/>
                <w:sz w:val="28"/>
                <w:szCs w:val="28"/>
                <w:lang w:eastAsia="ru-RU"/>
              </w:rPr>
              <w:t>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Соловьевка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w:t>
            </w:r>
            <w:r w:rsidR="0011402A">
              <w:rPr>
                <w:rFonts w:ascii="PT Astra Serif" w:hAnsi="PT Astra Serif"/>
                <w:color w:val="000000"/>
                <w:sz w:val="28"/>
                <w:szCs w:val="28"/>
                <w:lang w:eastAsia="ru-RU"/>
              </w:rPr>
              <w:t>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Троицкий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w:t>
            </w:r>
            <w:r w:rsidR="0011402A">
              <w:rPr>
                <w:rFonts w:ascii="PT Astra Serif" w:hAnsi="PT Astra Serif"/>
                <w:color w:val="000000"/>
                <w:sz w:val="28"/>
                <w:szCs w:val="28"/>
                <w:lang w:eastAsia="ru-RU"/>
              </w:rPr>
              <w:t>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Полтево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11402A">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19</w:t>
            </w:r>
            <w:r w:rsidR="0011402A">
              <w:rPr>
                <w:rFonts w:ascii="PT Astra Serif" w:hAnsi="PT Astra Serif"/>
                <w:color w:val="000000"/>
                <w:sz w:val="28"/>
                <w:szCs w:val="28"/>
                <w:lang w:eastAsia="ru-RU"/>
              </w:rPr>
              <w:t>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Дьяково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FA7BD3" w:rsidP="00FA7BD3">
            <w:pPr>
              <w:suppressAutoHyphens w:val="0"/>
              <w:jc w:val="right"/>
              <w:rPr>
                <w:rFonts w:ascii="PT Astra Serif" w:hAnsi="PT Astra Serif"/>
                <w:color w:val="000000"/>
                <w:sz w:val="28"/>
                <w:szCs w:val="28"/>
                <w:lang w:eastAsia="ru-RU"/>
              </w:rPr>
            </w:pPr>
            <w:r>
              <w:rPr>
                <w:rFonts w:ascii="PT Astra Serif" w:hAnsi="PT Astra Serif"/>
                <w:color w:val="000000"/>
                <w:sz w:val="28"/>
                <w:szCs w:val="28"/>
                <w:lang w:eastAsia="ru-RU"/>
              </w:rPr>
              <w:t>200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Жизнь</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w:t>
            </w:r>
            <w:r w:rsidR="00FA7BD3">
              <w:rPr>
                <w:rFonts w:ascii="PT Astra Serif" w:hAnsi="PT Astra Serif"/>
                <w:color w:val="000000"/>
                <w:sz w:val="28"/>
                <w:szCs w:val="28"/>
                <w:lang w:eastAsia="ru-RU"/>
              </w:rPr>
              <w:t>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Красное Тургенево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w:t>
            </w:r>
            <w:r w:rsidR="00FA7BD3">
              <w:rPr>
                <w:rFonts w:ascii="PT Astra Serif" w:hAnsi="PT Astra Serif"/>
                <w:color w:val="000000"/>
                <w:sz w:val="28"/>
                <w:szCs w:val="28"/>
                <w:lang w:eastAsia="ru-RU"/>
              </w:rPr>
              <w:t>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Красный Холм</w:t>
            </w:r>
          </w:p>
        </w:tc>
      </w:tr>
      <w:tr w:rsidR="005116F1" w:rsidRPr="005116F1" w:rsidTr="005116F1">
        <w:trPr>
          <w:trHeight w:val="433"/>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w:t>
            </w:r>
            <w:r w:rsidR="00FA7BD3">
              <w:rPr>
                <w:rFonts w:ascii="PT Astra Serif" w:hAnsi="PT Astra Serif"/>
                <w:color w:val="000000"/>
                <w:sz w:val="28"/>
                <w:szCs w:val="28"/>
                <w:lang w:eastAsia="ru-RU"/>
              </w:rPr>
              <w:t>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Троицкое-Бачурино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w:t>
            </w:r>
            <w:r w:rsidR="00FA7BD3">
              <w:rPr>
                <w:rFonts w:ascii="PT Astra Serif" w:hAnsi="PT Astra Serif"/>
                <w:color w:val="000000"/>
                <w:sz w:val="28"/>
                <w:szCs w:val="28"/>
                <w:lang w:eastAsia="ru-RU"/>
              </w:rPr>
              <w:t>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Максима Горького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w:t>
            </w:r>
            <w:r w:rsidR="00FA7BD3">
              <w:rPr>
                <w:rFonts w:ascii="PT Astra Serif" w:hAnsi="PT Astra Serif"/>
                <w:color w:val="000000"/>
                <w:sz w:val="28"/>
                <w:szCs w:val="28"/>
                <w:lang w:eastAsia="ru-RU"/>
              </w:rPr>
              <w:t>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Чернский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Спартак</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w:t>
            </w:r>
            <w:r w:rsidR="00FA7BD3">
              <w:rPr>
                <w:rFonts w:ascii="PT Astra Serif" w:hAnsi="PT Astra Serif"/>
                <w:color w:val="000000"/>
                <w:sz w:val="28"/>
                <w:szCs w:val="28"/>
                <w:lang w:eastAsia="ru-RU"/>
              </w:rPr>
              <w:t>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Головеньковский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w:t>
            </w:r>
            <w:r w:rsidR="00FA7BD3">
              <w:rPr>
                <w:rFonts w:ascii="PT Astra Serif" w:hAnsi="PT Astra Serif"/>
                <w:color w:val="000000"/>
                <w:sz w:val="28"/>
                <w:szCs w:val="28"/>
                <w:lang w:eastAsia="ru-RU"/>
              </w:rPr>
              <w:t>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Пришня</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w:t>
            </w:r>
            <w:r w:rsidR="00FA7BD3">
              <w:rPr>
                <w:rFonts w:ascii="PT Astra Serif" w:hAnsi="PT Astra Serif"/>
                <w:color w:val="000000"/>
                <w:sz w:val="28"/>
                <w:szCs w:val="28"/>
                <w:lang w:eastAsia="ru-RU"/>
              </w:rPr>
              <w:t>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Ляпищево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20</w:t>
            </w:r>
            <w:r w:rsidR="00FA7BD3">
              <w:rPr>
                <w:rFonts w:ascii="PT Astra Serif" w:hAnsi="PT Astra Serif"/>
                <w:color w:val="000000"/>
                <w:sz w:val="28"/>
                <w:szCs w:val="28"/>
                <w:lang w:eastAsia="ru-RU"/>
              </w:rPr>
              <w:t>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Пирогово 1-е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w:t>
            </w:r>
            <w:r w:rsidR="00FA7BD3">
              <w:rPr>
                <w:rFonts w:ascii="PT Astra Serif" w:hAnsi="PT Astra Serif"/>
                <w:color w:val="000000"/>
                <w:sz w:val="28"/>
                <w:szCs w:val="28"/>
                <w:lang w:eastAsia="ru-RU"/>
              </w:rPr>
              <w:t>10</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Ржаво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FA7BD3">
              <w:rPr>
                <w:rFonts w:ascii="PT Astra Serif" w:hAnsi="PT Astra Serif"/>
                <w:color w:val="000000"/>
                <w:sz w:val="28"/>
                <w:szCs w:val="28"/>
                <w:lang w:eastAsia="ru-RU"/>
              </w:rPr>
              <w:t>1</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Сорочинка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FA7BD3">
              <w:rPr>
                <w:rFonts w:ascii="PT Astra Serif" w:hAnsi="PT Astra Serif"/>
                <w:color w:val="000000"/>
                <w:sz w:val="28"/>
                <w:szCs w:val="28"/>
                <w:lang w:eastAsia="ru-RU"/>
              </w:rPr>
              <w:t>2</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Щекинский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Царево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FA7BD3">
              <w:rPr>
                <w:rFonts w:ascii="PT Astra Serif" w:hAnsi="PT Astra Serif"/>
                <w:color w:val="000000"/>
                <w:sz w:val="28"/>
                <w:szCs w:val="28"/>
                <w:lang w:eastAsia="ru-RU"/>
              </w:rPr>
              <w:t>3</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Ясногорский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Верхнее Красино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FA7BD3">
              <w:rPr>
                <w:rFonts w:ascii="PT Astra Serif" w:hAnsi="PT Astra Serif"/>
                <w:color w:val="000000"/>
                <w:sz w:val="28"/>
                <w:szCs w:val="28"/>
                <w:lang w:eastAsia="ru-RU"/>
              </w:rPr>
              <w:t>4</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Ясногорский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Каменка</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FA7BD3">
              <w:rPr>
                <w:rFonts w:ascii="PT Astra Serif" w:hAnsi="PT Astra Serif"/>
                <w:color w:val="000000"/>
                <w:sz w:val="28"/>
                <w:szCs w:val="28"/>
                <w:lang w:eastAsia="ru-RU"/>
              </w:rPr>
              <w:t>5</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Ясногорский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Лаптево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lastRenderedPageBreak/>
              <w:t>21</w:t>
            </w:r>
            <w:r w:rsidR="00FA7BD3">
              <w:rPr>
                <w:rFonts w:ascii="PT Astra Serif" w:hAnsi="PT Astra Serif"/>
                <w:color w:val="000000"/>
                <w:sz w:val="28"/>
                <w:szCs w:val="28"/>
                <w:lang w:eastAsia="ru-RU"/>
              </w:rPr>
              <w:t>6</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Ясногорский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село</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Богословское</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FA7BD3">
              <w:rPr>
                <w:rFonts w:ascii="PT Astra Serif" w:hAnsi="PT Astra Serif"/>
                <w:color w:val="000000"/>
                <w:sz w:val="28"/>
                <w:szCs w:val="28"/>
                <w:lang w:eastAsia="ru-RU"/>
              </w:rPr>
              <w:t>7</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Ясногорский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деревня</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Воловниково</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FA7BD3">
              <w:rPr>
                <w:rFonts w:ascii="PT Astra Serif" w:hAnsi="PT Astra Serif"/>
                <w:color w:val="000000"/>
                <w:sz w:val="28"/>
                <w:szCs w:val="28"/>
                <w:lang w:eastAsia="ru-RU"/>
              </w:rPr>
              <w:t>8</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Ясногорский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Первомайский</w:t>
            </w:r>
          </w:p>
        </w:tc>
      </w:tr>
      <w:tr w:rsidR="005116F1" w:rsidRPr="005116F1" w:rsidTr="005116F1">
        <w:trPr>
          <w:trHeight w:val="375"/>
        </w:trPr>
        <w:tc>
          <w:tcPr>
            <w:tcW w:w="637" w:type="dxa"/>
            <w:tcBorders>
              <w:top w:val="nil"/>
              <w:left w:val="single" w:sz="4" w:space="0" w:color="auto"/>
              <w:bottom w:val="single" w:sz="4" w:space="0" w:color="auto"/>
              <w:right w:val="single" w:sz="4" w:space="0" w:color="auto"/>
            </w:tcBorders>
            <w:vAlign w:val="bottom"/>
            <w:hideMark/>
          </w:tcPr>
          <w:p w:rsidR="005116F1" w:rsidRPr="005116F1" w:rsidRDefault="005116F1" w:rsidP="00FA7BD3">
            <w:pPr>
              <w:suppressAutoHyphens w:val="0"/>
              <w:jc w:val="right"/>
              <w:rPr>
                <w:rFonts w:ascii="PT Astra Serif" w:hAnsi="PT Astra Serif"/>
                <w:color w:val="000000"/>
                <w:sz w:val="28"/>
                <w:szCs w:val="28"/>
                <w:lang w:eastAsia="ru-RU"/>
              </w:rPr>
            </w:pPr>
            <w:r w:rsidRPr="005116F1">
              <w:rPr>
                <w:rFonts w:ascii="PT Astra Serif" w:hAnsi="PT Astra Serif"/>
                <w:color w:val="000000"/>
                <w:sz w:val="28"/>
                <w:szCs w:val="28"/>
                <w:lang w:eastAsia="ru-RU"/>
              </w:rPr>
              <w:t>21</w:t>
            </w:r>
            <w:r w:rsidR="00FA7BD3">
              <w:rPr>
                <w:rFonts w:ascii="PT Astra Serif" w:hAnsi="PT Astra Serif"/>
                <w:color w:val="000000"/>
                <w:sz w:val="28"/>
                <w:szCs w:val="28"/>
                <w:lang w:eastAsia="ru-RU"/>
              </w:rPr>
              <w:t>9</w:t>
            </w:r>
          </w:p>
        </w:tc>
        <w:tc>
          <w:tcPr>
            <w:tcW w:w="3654"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Ясногорский район</w:t>
            </w:r>
          </w:p>
        </w:tc>
        <w:tc>
          <w:tcPr>
            <w:tcW w:w="183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поселок</w:t>
            </w:r>
          </w:p>
        </w:tc>
        <w:tc>
          <w:tcPr>
            <w:tcW w:w="3366" w:type="dxa"/>
            <w:tcBorders>
              <w:top w:val="nil"/>
              <w:left w:val="nil"/>
              <w:bottom w:val="single" w:sz="4" w:space="0" w:color="auto"/>
              <w:right w:val="single" w:sz="4" w:space="0" w:color="auto"/>
            </w:tcBorders>
            <w:vAlign w:val="bottom"/>
            <w:hideMark/>
          </w:tcPr>
          <w:p w:rsidR="005116F1" w:rsidRPr="005116F1" w:rsidRDefault="005116F1">
            <w:pPr>
              <w:suppressAutoHyphens w:val="0"/>
              <w:rPr>
                <w:rFonts w:ascii="PT Astra Serif" w:hAnsi="PT Astra Serif"/>
                <w:sz w:val="28"/>
                <w:szCs w:val="28"/>
                <w:lang w:eastAsia="ru-RU"/>
              </w:rPr>
            </w:pPr>
            <w:r w:rsidRPr="005116F1">
              <w:rPr>
                <w:rFonts w:ascii="PT Astra Serif" w:hAnsi="PT Astra Serif"/>
                <w:sz w:val="28"/>
                <w:szCs w:val="28"/>
                <w:lang w:eastAsia="ru-RU"/>
              </w:rPr>
              <w:t>Санталовский</w:t>
            </w:r>
          </w:p>
        </w:tc>
      </w:tr>
    </w:tbl>
    <w:p w:rsidR="005116F1" w:rsidRPr="005116F1" w:rsidRDefault="005116F1" w:rsidP="005116F1">
      <w:pPr>
        <w:pStyle w:val="ConsPlusNormal"/>
        <w:spacing w:line="360" w:lineRule="exact"/>
        <w:ind w:firstLine="709"/>
        <w:jc w:val="center"/>
        <w:rPr>
          <w:rFonts w:ascii="PT Astra Serif" w:hAnsi="PT Astra Serif"/>
          <w:sz w:val="28"/>
          <w:szCs w:val="28"/>
        </w:rPr>
      </w:pPr>
    </w:p>
    <w:p w:rsidR="005116F1" w:rsidRPr="005116F1" w:rsidRDefault="005116F1" w:rsidP="005116F1">
      <w:pPr>
        <w:spacing w:line="360" w:lineRule="exact"/>
        <w:jc w:val="center"/>
        <w:rPr>
          <w:rFonts w:ascii="PT Astra Serif" w:hAnsi="PT Astra Serif"/>
          <w:sz w:val="28"/>
          <w:szCs w:val="28"/>
        </w:rPr>
      </w:pPr>
      <w:r w:rsidRPr="005116F1">
        <w:rPr>
          <w:rFonts w:ascii="PT Astra Serif" w:hAnsi="PT Astra Serif"/>
          <w:sz w:val="28"/>
          <w:szCs w:val="28"/>
        </w:rPr>
        <w:t>__________________________________</w:t>
      </w:r>
    </w:p>
    <w:p w:rsidR="005116F1" w:rsidRPr="005116F1" w:rsidRDefault="005116F1" w:rsidP="005116F1">
      <w:pPr>
        <w:rPr>
          <w:rFonts w:ascii="PT Astra Serif" w:hAnsi="PT Astra Serif" w:cs="PT Astra Serif"/>
          <w:sz w:val="28"/>
          <w:szCs w:val="28"/>
        </w:rPr>
      </w:pPr>
    </w:p>
    <w:p w:rsidR="00FA7BD3" w:rsidRDefault="00FA7BD3" w:rsidP="009B5A74">
      <w:pPr>
        <w:pStyle w:val="ConsPlusTitle"/>
        <w:jc w:val="center"/>
        <w:rPr>
          <w:rFonts w:ascii="PT Astra Serif" w:hAnsi="PT Astra Serif"/>
          <w:szCs w:val="28"/>
        </w:rPr>
      </w:pPr>
    </w:p>
    <w:p w:rsidR="009B5A74" w:rsidRPr="00FA7BD3" w:rsidRDefault="00FA7BD3" w:rsidP="00FA7BD3">
      <w:pPr>
        <w:tabs>
          <w:tab w:val="left" w:pos="3093"/>
        </w:tabs>
        <w:rPr>
          <w:lang w:eastAsia="ru-RU"/>
        </w:rPr>
      </w:pPr>
      <w:r>
        <w:rPr>
          <w:lang w:eastAsia="ru-RU"/>
        </w:rPr>
        <w:tab/>
      </w:r>
    </w:p>
    <w:sectPr w:rsidR="009B5A74" w:rsidRPr="00FA7BD3" w:rsidSect="009B5A74">
      <w:pgSz w:w="11905" w:h="16838"/>
      <w:pgMar w:top="1134" w:right="850" w:bottom="1134" w:left="1701" w:header="567" w:footer="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A7E" w:rsidRDefault="00040A7E">
      <w:r>
        <w:separator/>
      </w:r>
    </w:p>
  </w:endnote>
  <w:endnote w:type="continuationSeparator" w:id="0">
    <w:p w:rsidR="00040A7E" w:rsidRDefault="00040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PT Astra Serif">
    <w:altName w:val="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229" w:rsidRDefault="00483229" w:rsidP="009B5A74">
    <w:pPr>
      <w:pStyle w:val="af5"/>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83229" w:rsidRDefault="00483229" w:rsidP="009B5A74">
    <w:pPr>
      <w:pStyle w:val="a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229" w:rsidRDefault="00483229" w:rsidP="009B5A74">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A7E" w:rsidRDefault="00040A7E">
      <w:r>
        <w:separator/>
      </w:r>
    </w:p>
  </w:footnote>
  <w:footnote w:type="continuationSeparator" w:id="0">
    <w:p w:rsidR="00040A7E" w:rsidRDefault="00040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229" w:rsidRDefault="00483229" w:rsidP="009B5A74">
    <w:pPr>
      <w:pStyle w:val="af3"/>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483229" w:rsidRDefault="00483229">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9731472"/>
      <w:docPartObj>
        <w:docPartGallery w:val="Page Numbers (Top of Page)"/>
        <w:docPartUnique/>
      </w:docPartObj>
    </w:sdtPr>
    <w:sdtEndPr/>
    <w:sdtContent>
      <w:p w:rsidR="00483229" w:rsidRDefault="00483229">
        <w:pPr>
          <w:pStyle w:val="af3"/>
          <w:jc w:val="center"/>
        </w:pPr>
        <w:r>
          <w:fldChar w:fldCharType="begin"/>
        </w:r>
        <w:r>
          <w:instrText>PAGE   \* MERGEFORMAT</w:instrText>
        </w:r>
        <w:r>
          <w:fldChar w:fldCharType="separate"/>
        </w:r>
        <w:r w:rsidR="00292175">
          <w:rPr>
            <w:noProof/>
          </w:rPr>
          <w:t>7</w:t>
        </w:r>
        <w:r>
          <w:fldChar w:fldCharType="end"/>
        </w:r>
      </w:p>
    </w:sdtContent>
  </w:sdt>
  <w:p w:rsidR="00483229" w:rsidRDefault="00483229" w:rsidP="009B5A74">
    <w:pPr>
      <w:pStyle w:val="af3"/>
      <w:tabs>
        <w:tab w:val="left" w:pos="3606"/>
        <w:tab w:val="center" w:pos="4677"/>
        <w:tab w:val="left" w:pos="712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143C6781"/>
    <w:multiLevelType w:val="hybridMultilevel"/>
    <w:tmpl w:val="56569634"/>
    <w:lvl w:ilvl="0" w:tplc="AF62B758">
      <w:start w:val="2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3612BFD"/>
    <w:multiLevelType w:val="hybridMultilevel"/>
    <w:tmpl w:val="16A874CE"/>
    <w:lvl w:ilvl="0" w:tplc="F28A6222">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9F05271"/>
    <w:multiLevelType w:val="hybridMultilevel"/>
    <w:tmpl w:val="81A4E240"/>
    <w:lvl w:ilvl="0" w:tplc="27F655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08A7B07"/>
    <w:multiLevelType w:val="hybridMultilevel"/>
    <w:tmpl w:val="14F416AE"/>
    <w:lvl w:ilvl="0" w:tplc="8882457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8004138"/>
    <w:multiLevelType w:val="hybridMultilevel"/>
    <w:tmpl w:val="04D477C8"/>
    <w:lvl w:ilvl="0" w:tplc="D690E724">
      <w:start w:val="1"/>
      <w:numFmt w:val="decimal"/>
      <w:lvlText w:val="%1."/>
      <w:lvlJc w:val="left"/>
      <w:pPr>
        <w:ind w:left="3054" w:hanging="360"/>
      </w:pPr>
      <w:rPr>
        <w:rFonts w:hint="default"/>
        <w:strike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4105DE6"/>
    <w:multiLevelType w:val="hybridMultilevel"/>
    <w:tmpl w:val="7E32E270"/>
    <w:lvl w:ilvl="0" w:tplc="A8961526">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CB457CD"/>
    <w:multiLevelType w:val="hybridMultilevel"/>
    <w:tmpl w:val="523AE64C"/>
    <w:lvl w:ilvl="0" w:tplc="63ECB8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5"/>
  </w:num>
  <w:num w:numId="4">
    <w:abstractNumId w:val="2"/>
  </w:num>
  <w:num w:numId="5">
    <w:abstractNumId w:val="4"/>
  </w:num>
  <w:num w:numId="6">
    <w:abstractNumId w:val="3"/>
  </w:num>
  <w:num w:numId="7">
    <w:abstractNumId w:val="1"/>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426"/>
    <w:rsid w:val="000011E2"/>
    <w:rsid w:val="00010179"/>
    <w:rsid w:val="0004028C"/>
    <w:rsid w:val="00040A7E"/>
    <w:rsid w:val="0004561B"/>
    <w:rsid w:val="00097D31"/>
    <w:rsid w:val="000E6231"/>
    <w:rsid w:val="000F03B2"/>
    <w:rsid w:val="0011402A"/>
    <w:rsid w:val="00115CE3"/>
    <w:rsid w:val="0011670F"/>
    <w:rsid w:val="00131D6F"/>
    <w:rsid w:val="00140632"/>
    <w:rsid w:val="00152426"/>
    <w:rsid w:val="00172A52"/>
    <w:rsid w:val="001A5FBD"/>
    <w:rsid w:val="001C3280"/>
    <w:rsid w:val="001C32A8"/>
    <w:rsid w:val="001C7CE2"/>
    <w:rsid w:val="001E53E5"/>
    <w:rsid w:val="001F2EE5"/>
    <w:rsid w:val="001F4BB4"/>
    <w:rsid w:val="001F4C6D"/>
    <w:rsid w:val="002013D6"/>
    <w:rsid w:val="0021412F"/>
    <w:rsid w:val="002147F8"/>
    <w:rsid w:val="002476B6"/>
    <w:rsid w:val="00260B37"/>
    <w:rsid w:val="00286BAA"/>
    <w:rsid w:val="00292175"/>
    <w:rsid w:val="0029794D"/>
    <w:rsid w:val="002A61CD"/>
    <w:rsid w:val="002B4FD2"/>
    <w:rsid w:val="002E54BE"/>
    <w:rsid w:val="0031742B"/>
    <w:rsid w:val="00322635"/>
    <w:rsid w:val="003A2384"/>
    <w:rsid w:val="003D216B"/>
    <w:rsid w:val="003F1B21"/>
    <w:rsid w:val="004606F6"/>
    <w:rsid w:val="004630F3"/>
    <w:rsid w:val="00483229"/>
    <w:rsid w:val="0048387B"/>
    <w:rsid w:val="00486C75"/>
    <w:rsid w:val="004964FF"/>
    <w:rsid w:val="004C74A2"/>
    <w:rsid w:val="004F5AB8"/>
    <w:rsid w:val="005116F1"/>
    <w:rsid w:val="005B2800"/>
    <w:rsid w:val="005B3753"/>
    <w:rsid w:val="005C6B9A"/>
    <w:rsid w:val="005F6D36"/>
    <w:rsid w:val="005F7562"/>
    <w:rsid w:val="00605D54"/>
    <w:rsid w:val="00627588"/>
    <w:rsid w:val="00631C5C"/>
    <w:rsid w:val="006A0D73"/>
    <w:rsid w:val="006A2DA7"/>
    <w:rsid w:val="006F2075"/>
    <w:rsid w:val="007143EE"/>
    <w:rsid w:val="00724E8F"/>
    <w:rsid w:val="00735804"/>
    <w:rsid w:val="00750ABC"/>
    <w:rsid w:val="00750E54"/>
    <w:rsid w:val="00751008"/>
    <w:rsid w:val="00796661"/>
    <w:rsid w:val="007E29B3"/>
    <w:rsid w:val="007F12CE"/>
    <w:rsid w:val="007F3904"/>
    <w:rsid w:val="007F4F01"/>
    <w:rsid w:val="00834332"/>
    <w:rsid w:val="008441BB"/>
    <w:rsid w:val="00886A38"/>
    <w:rsid w:val="008B03B8"/>
    <w:rsid w:val="008B7CE8"/>
    <w:rsid w:val="008F22C1"/>
    <w:rsid w:val="008F2E0C"/>
    <w:rsid w:val="009110D2"/>
    <w:rsid w:val="0097638A"/>
    <w:rsid w:val="009A7968"/>
    <w:rsid w:val="009B5A74"/>
    <w:rsid w:val="009F703E"/>
    <w:rsid w:val="00A24EB9"/>
    <w:rsid w:val="00A333F8"/>
    <w:rsid w:val="00A407AE"/>
    <w:rsid w:val="00AB01D4"/>
    <w:rsid w:val="00AE7DD6"/>
    <w:rsid w:val="00B0593F"/>
    <w:rsid w:val="00B31ECB"/>
    <w:rsid w:val="00B605DB"/>
    <w:rsid w:val="00BB22A0"/>
    <w:rsid w:val="00CA1C81"/>
    <w:rsid w:val="00CC4111"/>
    <w:rsid w:val="00CF25B5"/>
    <w:rsid w:val="00CF3559"/>
    <w:rsid w:val="00DA2E10"/>
    <w:rsid w:val="00DD2609"/>
    <w:rsid w:val="00DD284E"/>
    <w:rsid w:val="00E11B07"/>
    <w:rsid w:val="00E41E47"/>
    <w:rsid w:val="00EA6EA6"/>
    <w:rsid w:val="00EF6981"/>
    <w:rsid w:val="00F00B15"/>
    <w:rsid w:val="00F12114"/>
    <w:rsid w:val="00F63BDF"/>
    <w:rsid w:val="00F737E5"/>
    <w:rsid w:val="00FA14B6"/>
    <w:rsid w:val="00FA7BD3"/>
    <w:rsid w:val="00FD642B"/>
    <w:rsid w:val="00FE04D2"/>
    <w:rsid w:val="00FE79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EC061AB2-0307-43C3-BCFB-05FD9864A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lang w:eastAsia="zh-CN"/>
    </w:rPr>
  </w:style>
  <w:style w:type="paragraph" w:styleId="1">
    <w:name w:val="heading 1"/>
    <w:aliases w:val="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1 Знак1,ch,Заголов,."/>
    <w:basedOn w:val="a"/>
    <w:next w:val="a"/>
    <w:link w:val="10"/>
    <w:qFormat/>
    <w:pPr>
      <w:keepNext/>
      <w:numPr>
        <w:numId w:val="1"/>
      </w:numPr>
      <w:jc w:val="center"/>
      <w:outlineLvl w:val="0"/>
    </w:pPr>
    <w:rPr>
      <w:sz w:val="28"/>
    </w:rPr>
  </w:style>
  <w:style w:type="paragraph" w:styleId="2">
    <w:name w:val="heading 2"/>
    <w:basedOn w:val="a"/>
    <w:next w:val="a"/>
    <w:link w:val="20"/>
    <w:qFormat/>
    <w:pPr>
      <w:keepNext/>
      <w:numPr>
        <w:ilvl w:val="1"/>
        <w:numId w:val="1"/>
      </w:numPr>
      <w:jc w:val="center"/>
      <w:outlineLvl w:val="1"/>
    </w:pPr>
    <w:rPr>
      <w:sz w:val="36"/>
    </w:rPr>
  </w:style>
  <w:style w:type="paragraph" w:styleId="3">
    <w:name w:val="heading 3"/>
    <w:basedOn w:val="a"/>
    <w:next w:val="a"/>
    <w:link w:val="30"/>
    <w:qFormat/>
    <w:pPr>
      <w:keepNext/>
      <w:numPr>
        <w:ilvl w:val="2"/>
        <w:numId w:val="1"/>
      </w:numPr>
      <w:jc w:val="both"/>
      <w:outlineLvl w:val="2"/>
    </w:pPr>
    <w:rPr>
      <w:sz w:val="28"/>
    </w:rPr>
  </w:style>
  <w:style w:type="paragraph" w:styleId="4">
    <w:name w:val="heading 4"/>
    <w:basedOn w:val="a"/>
    <w:next w:val="a"/>
    <w:link w:val="40"/>
    <w:qFormat/>
    <w:pPr>
      <w:keepNext/>
      <w:numPr>
        <w:ilvl w:val="3"/>
        <w:numId w:val="1"/>
      </w:numPr>
      <w:jc w:val="both"/>
      <w:outlineLvl w:val="3"/>
    </w:pPr>
    <w:rPr>
      <w:sz w:val="32"/>
    </w:rPr>
  </w:style>
  <w:style w:type="paragraph" w:styleId="5">
    <w:name w:val="heading 5"/>
    <w:basedOn w:val="a"/>
    <w:next w:val="a"/>
    <w:link w:val="50"/>
    <w:qFormat/>
    <w:pPr>
      <w:keepNext/>
      <w:numPr>
        <w:ilvl w:val="4"/>
        <w:numId w:val="1"/>
      </w:numPr>
      <w:outlineLvl w:val="4"/>
    </w:pPr>
    <w:rPr>
      <w:b/>
      <w:bCs/>
      <w:sz w:val="28"/>
    </w:rPr>
  </w:style>
  <w:style w:type="paragraph" w:styleId="6">
    <w:name w:val="heading 6"/>
    <w:basedOn w:val="a"/>
    <w:next w:val="a"/>
    <w:link w:val="60"/>
    <w:qFormat/>
    <w:pPr>
      <w:keepNext/>
      <w:numPr>
        <w:ilvl w:val="5"/>
        <w:numId w:val="1"/>
      </w:numPr>
      <w:outlineLvl w:val="5"/>
    </w:pPr>
    <w:rPr>
      <w:sz w:val="28"/>
    </w:rPr>
  </w:style>
  <w:style w:type="paragraph" w:styleId="7">
    <w:name w:val="heading 7"/>
    <w:basedOn w:val="a"/>
    <w:next w:val="a"/>
    <w:link w:val="70"/>
    <w:qFormat/>
    <w:pPr>
      <w:keepNext/>
      <w:numPr>
        <w:ilvl w:val="6"/>
        <w:numId w:val="1"/>
      </w:numPr>
      <w:outlineLvl w:val="6"/>
    </w:pPr>
    <w:rPr>
      <w:b/>
      <w:bCs/>
      <w:sz w:val="28"/>
    </w:rPr>
  </w:style>
  <w:style w:type="paragraph" w:styleId="8">
    <w:name w:val="heading 8"/>
    <w:basedOn w:val="a"/>
    <w:next w:val="a"/>
    <w:link w:val="80"/>
    <w:qFormat/>
    <w:pPr>
      <w:keepNext/>
      <w:numPr>
        <w:ilvl w:val="7"/>
        <w:numId w:val="1"/>
      </w:numPr>
      <w:outlineLvl w:val="7"/>
    </w:pPr>
    <w:rPr>
      <w:sz w:val="28"/>
    </w:rPr>
  </w:style>
  <w:style w:type="paragraph" w:styleId="9">
    <w:name w:val="heading 9"/>
    <w:basedOn w:val="a"/>
    <w:next w:val="a"/>
    <w:link w:val="90"/>
    <w:qFormat/>
    <w:pPr>
      <w:keepNext/>
      <w:numPr>
        <w:ilvl w:val="8"/>
        <w:numId w:val="1"/>
      </w:numPr>
      <w:outlineLvl w:val="8"/>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ch Знак,Заголов Знак,. Знак"/>
    <w:basedOn w:val="a0"/>
    <w:link w:val="1"/>
    <w:rsid w:val="009B5A74"/>
    <w:rPr>
      <w:sz w:val="28"/>
      <w:szCs w:val="24"/>
      <w:lang w:eastAsia="zh-CN"/>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31">
    <w:name w:val="Основной шрифт абзаца3"/>
  </w:style>
  <w:style w:type="character" w:customStyle="1" w:styleId="21">
    <w:name w:val="Основной шрифт абзаца2"/>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eastAsia="Times New Roman" w:hAnsi="Times New Roman"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11">
    <w:name w:val="Основной шрифт абзаца1"/>
  </w:style>
  <w:style w:type="character" w:styleId="a3">
    <w:name w:val="page number"/>
    <w:basedOn w:val="11"/>
    <w:uiPriority w:val="99"/>
  </w:style>
  <w:style w:type="character" w:customStyle="1" w:styleId="a4">
    <w:name w:val="Текст выноски Знак"/>
    <w:uiPriority w:val="99"/>
    <w:rPr>
      <w:rFonts w:ascii="Tahoma" w:hAnsi="Tahoma" w:cs="Tahoma"/>
      <w:sz w:val="16"/>
      <w:szCs w:val="16"/>
    </w:rPr>
  </w:style>
  <w:style w:type="character" w:customStyle="1" w:styleId="12">
    <w:name w:val="Знак примечания1"/>
    <w:rPr>
      <w:sz w:val="16"/>
      <w:szCs w:val="16"/>
    </w:rPr>
  </w:style>
  <w:style w:type="character" w:customStyle="1" w:styleId="a5">
    <w:name w:val="Текст примечания Знак"/>
    <w:basedOn w:val="11"/>
    <w:link w:val="a6"/>
    <w:uiPriority w:val="99"/>
  </w:style>
  <w:style w:type="paragraph" w:styleId="a6">
    <w:name w:val="annotation text"/>
    <w:basedOn w:val="a"/>
    <w:link w:val="a5"/>
    <w:uiPriority w:val="99"/>
    <w:semiHidden/>
    <w:unhideWhenUsed/>
    <w:rsid w:val="009B5A74"/>
    <w:pPr>
      <w:suppressAutoHyphens w:val="0"/>
    </w:pPr>
    <w:rPr>
      <w:sz w:val="20"/>
      <w:szCs w:val="20"/>
      <w:lang w:eastAsia="ru-RU"/>
    </w:rPr>
  </w:style>
  <w:style w:type="character" w:customStyle="1" w:styleId="a7">
    <w:name w:val="Тема примечания Знак"/>
    <w:uiPriority w:val="99"/>
    <w:rPr>
      <w:b/>
      <w:bCs/>
    </w:rPr>
  </w:style>
  <w:style w:type="character" w:styleId="a8">
    <w:name w:val="Placeholder Text"/>
    <w:rPr>
      <w:color w:val="808080"/>
    </w:rPr>
  </w:style>
  <w:style w:type="character" w:styleId="a9">
    <w:name w:val="Hyperlink"/>
    <w:uiPriority w:val="99"/>
    <w:rPr>
      <w:color w:val="0000FF"/>
      <w:u w:val="single"/>
    </w:rPr>
  </w:style>
  <w:style w:type="character" w:customStyle="1" w:styleId="aa">
    <w:name w:val="Текст Знак"/>
    <w:rPr>
      <w:rFonts w:ascii="Courier New" w:hAnsi="Courier New" w:cs="Courier New"/>
    </w:rPr>
  </w:style>
  <w:style w:type="paragraph" w:customStyle="1" w:styleId="ab">
    <w:name w:val="Заголовок"/>
    <w:basedOn w:val="a"/>
    <w:next w:val="ac"/>
    <w:pPr>
      <w:keepNext/>
      <w:spacing w:before="240" w:after="120"/>
    </w:pPr>
    <w:rPr>
      <w:rFonts w:ascii="Liberation Sans" w:eastAsia="Microsoft YaHei" w:hAnsi="Liberation Sans" w:cs="Mangal"/>
      <w:sz w:val="28"/>
      <w:szCs w:val="28"/>
    </w:rPr>
  </w:style>
  <w:style w:type="paragraph" w:styleId="ac">
    <w:name w:val="Body Text"/>
    <w:basedOn w:val="a"/>
    <w:link w:val="ad"/>
    <w:uiPriority w:val="99"/>
    <w:pPr>
      <w:jc w:val="both"/>
    </w:pPr>
    <w:rPr>
      <w:sz w:val="28"/>
    </w:rPr>
  </w:style>
  <w:style w:type="character" w:customStyle="1" w:styleId="ad">
    <w:name w:val="Основной текст Знак"/>
    <w:basedOn w:val="a0"/>
    <w:link w:val="ac"/>
    <w:uiPriority w:val="99"/>
    <w:rsid w:val="009B5A74"/>
    <w:rPr>
      <w:sz w:val="28"/>
      <w:szCs w:val="24"/>
      <w:lang w:eastAsia="zh-CN"/>
    </w:rPr>
  </w:style>
  <w:style w:type="paragraph" w:styleId="ae">
    <w:name w:val="List"/>
    <w:basedOn w:val="ac"/>
    <w:rPr>
      <w:rFonts w:cs="Mangal"/>
    </w:rPr>
  </w:style>
  <w:style w:type="paragraph" w:styleId="af">
    <w:name w:val="caption"/>
    <w:basedOn w:val="a"/>
    <w:qFormat/>
    <w:pPr>
      <w:suppressLineNumbers/>
      <w:spacing w:before="120" w:after="120"/>
    </w:pPr>
    <w:rPr>
      <w:rFonts w:cs="Mangal"/>
      <w:i/>
      <w:iCs/>
    </w:rPr>
  </w:style>
  <w:style w:type="paragraph" w:customStyle="1" w:styleId="32">
    <w:name w:val="Указатель3"/>
    <w:basedOn w:val="a"/>
    <w:pPr>
      <w:suppressLineNumbers/>
    </w:pPr>
    <w:rPr>
      <w:rFonts w:cs="Mangal"/>
    </w:rPr>
  </w:style>
  <w:style w:type="paragraph" w:customStyle="1" w:styleId="22">
    <w:name w:val="Название объекта2"/>
    <w:basedOn w:val="a"/>
    <w:pPr>
      <w:suppressLineNumbers/>
      <w:spacing w:before="120" w:after="120"/>
    </w:pPr>
    <w:rPr>
      <w:rFonts w:cs="Mangal"/>
      <w:i/>
      <w:iCs/>
    </w:rPr>
  </w:style>
  <w:style w:type="paragraph" w:customStyle="1" w:styleId="23">
    <w:name w:val="Указатель2"/>
    <w:basedOn w:val="a"/>
    <w:pPr>
      <w:suppressLineNumbers/>
    </w:pPr>
    <w:rPr>
      <w:rFonts w:cs="Mangal"/>
    </w:rPr>
  </w:style>
  <w:style w:type="paragraph" w:customStyle="1" w:styleId="13">
    <w:name w:val="Название объекта1"/>
    <w:basedOn w:val="a"/>
    <w:pPr>
      <w:suppressLineNumbers/>
      <w:spacing w:before="120" w:after="120"/>
    </w:pPr>
    <w:rPr>
      <w:rFonts w:cs="Mangal"/>
      <w:i/>
      <w:iCs/>
    </w:rPr>
  </w:style>
  <w:style w:type="paragraph" w:customStyle="1" w:styleId="14">
    <w:name w:val="Указатель1"/>
    <w:basedOn w:val="a"/>
    <w:pPr>
      <w:suppressLineNumbers/>
    </w:pPr>
    <w:rPr>
      <w:rFonts w:cs="Mangal"/>
    </w:rPr>
  </w:style>
  <w:style w:type="paragraph" w:customStyle="1" w:styleId="210">
    <w:name w:val="Основной текст 21"/>
    <w:basedOn w:val="a"/>
    <w:pPr>
      <w:jc w:val="both"/>
    </w:pPr>
    <w:rPr>
      <w:sz w:val="32"/>
    </w:rPr>
  </w:style>
  <w:style w:type="paragraph" w:styleId="af0">
    <w:name w:val="Body Text Indent"/>
    <w:basedOn w:val="a"/>
    <w:link w:val="af1"/>
    <w:pPr>
      <w:ind w:left="510"/>
      <w:jc w:val="both"/>
    </w:pPr>
    <w:rPr>
      <w:sz w:val="32"/>
    </w:rPr>
  </w:style>
  <w:style w:type="paragraph" w:customStyle="1" w:styleId="211">
    <w:name w:val="Основной текст с отступом 21"/>
    <w:basedOn w:val="a"/>
    <w:pPr>
      <w:ind w:left="510"/>
      <w:jc w:val="both"/>
    </w:pPr>
    <w:rPr>
      <w:sz w:val="28"/>
    </w:rPr>
  </w:style>
  <w:style w:type="paragraph" w:customStyle="1" w:styleId="af2">
    <w:name w:val="Верхний и нижний колонтитулы"/>
    <w:basedOn w:val="a"/>
    <w:pPr>
      <w:suppressLineNumbers/>
      <w:tabs>
        <w:tab w:val="center" w:pos="4819"/>
        <w:tab w:val="right" w:pos="9638"/>
      </w:tabs>
    </w:pPr>
  </w:style>
  <w:style w:type="paragraph" w:styleId="af3">
    <w:name w:val="header"/>
    <w:basedOn w:val="a"/>
    <w:link w:val="af4"/>
    <w:uiPriority w:val="99"/>
  </w:style>
  <w:style w:type="character" w:customStyle="1" w:styleId="af4">
    <w:name w:val="Верхний колонтитул Знак"/>
    <w:link w:val="af3"/>
    <w:uiPriority w:val="99"/>
    <w:rsid w:val="00010179"/>
    <w:rPr>
      <w:sz w:val="24"/>
      <w:szCs w:val="24"/>
      <w:lang w:eastAsia="zh-CN"/>
    </w:rPr>
  </w:style>
  <w:style w:type="paragraph" w:styleId="af5">
    <w:name w:val="footer"/>
    <w:basedOn w:val="a"/>
    <w:link w:val="af6"/>
    <w:uiPriority w:val="99"/>
  </w:style>
  <w:style w:type="character" w:customStyle="1" w:styleId="af6">
    <w:name w:val="Нижний колонтитул Знак"/>
    <w:basedOn w:val="a0"/>
    <w:link w:val="af5"/>
    <w:uiPriority w:val="99"/>
    <w:rsid w:val="009B5A74"/>
    <w:rPr>
      <w:sz w:val="24"/>
      <w:szCs w:val="24"/>
      <w:lang w:eastAsia="zh-CN"/>
    </w:rPr>
  </w:style>
  <w:style w:type="paragraph" w:styleId="af7">
    <w:name w:val="Balloon Text"/>
    <w:basedOn w:val="a"/>
    <w:link w:val="15"/>
    <w:uiPriority w:val="99"/>
    <w:rPr>
      <w:rFonts w:ascii="Tahoma" w:hAnsi="Tahoma" w:cs="Tahoma"/>
      <w:sz w:val="16"/>
      <w:szCs w:val="16"/>
    </w:rPr>
  </w:style>
  <w:style w:type="paragraph" w:customStyle="1" w:styleId="16">
    <w:name w:val="Текст примечания1"/>
    <w:basedOn w:val="a"/>
    <w:rPr>
      <w:sz w:val="20"/>
      <w:szCs w:val="20"/>
    </w:rPr>
  </w:style>
  <w:style w:type="paragraph" w:styleId="af8">
    <w:name w:val="annotation subject"/>
    <w:basedOn w:val="16"/>
    <w:next w:val="16"/>
    <w:link w:val="17"/>
    <w:uiPriority w:val="99"/>
    <w:rPr>
      <w:b/>
      <w:bCs/>
    </w:rPr>
  </w:style>
  <w:style w:type="paragraph" w:styleId="af9">
    <w:name w:val="Revision"/>
    <w:pPr>
      <w:suppressAutoHyphens/>
    </w:pPr>
    <w:rPr>
      <w:sz w:val="24"/>
      <w:szCs w:val="24"/>
      <w:lang w:eastAsia="zh-CN"/>
    </w:rPr>
  </w:style>
  <w:style w:type="paragraph" w:customStyle="1" w:styleId="18">
    <w:name w:val="Текст1"/>
    <w:basedOn w:val="a"/>
    <w:rPr>
      <w:rFonts w:ascii="Courier New" w:hAnsi="Courier New" w:cs="Courier New"/>
      <w:sz w:val="20"/>
      <w:szCs w:val="20"/>
    </w:rPr>
  </w:style>
  <w:style w:type="paragraph" w:customStyle="1" w:styleId="Standard">
    <w:name w:val="Standard"/>
    <w:pPr>
      <w:suppressAutoHyphens/>
    </w:pPr>
    <w:rPr>
      <w:rFonts w:eastAsia="Lucida Sans Unicode" w:cs="Mangal"/>
      <w:kern w:val="2"/>
      <w:sz w:val="24"/>
      <w:szCs w:val="24"/>
      <w:lang w:eastAsia="zh-CN" w:bidi="hi-IN"/>
    </w:rPr>
  </w:style>
  <w:style w:type="paragraph" w:styleId="afa">
    <w:name w:val="List Paragraph"/>
    <w:basedOn w:val="a"/>
    <w:qFormat/>
    <w:pPr>
      <w:ind w:left="720"/>
      <w:contextualSpacing/>
    </w:pPr>
  </w:style>
  <w:style w:type="paragraph" w:customStyle="1" w:styleId="afb">
    <w:name w:val="Знак Знак Знак Знак Знак Знак Знак"/>
    <w:basedOn w:val="a"/>
    <w:pPr>
      <w:spacing w:after="160" w:line="240" w:lineRule="exact"/>
    </w:pPr>
    <w:rPr>
      <w:rFonts w:ascii="Arial" w:hAnsi="Arial" w:cs="Arial"/>
      <w:sz w:val="20"/>
      <w:szCs w:val="20"/>
      <w:lang w:val="en-US"/>
    </w:rPr>
  </w:style>
  <w:style w:type="paragraph" w:customStyle="1" w:styleId="19">
    <w:name w:val="Знак Знак1 Знак"/>
    <w:basedOn w:val="a"/>
    <w:pPr>
      <w:spacing w:after="160" w:line="240" w:lineRule="exact"/>
    </w:pPr>
    <w:rPr>
      <w:rFonts w:ascii="Verdana" w:hAnsi="Verdana" w:cs="Verdana"/>
      <w:sz w:val="20"/>
      <w:szCs w:val="20"/>
      <w:lang w:val="en-US"/>
    </w:rPr>
  </w:style>
  <w:style w:type="paragraph" w:customStyle="1" w:styleId="afc">
    <w:name w:val="Содержимое таблицы"/>
    <w:basedOn w:val="a"/>
    <w:pPr>
      <w:suppressLineNumbers/>
    </w:pPr>
  </w:style>
  <w:style w:type="paragraph" w:customStyle="1" w:styleId="afd">
    <w:name w:val="Заголовок таблицы"/>
    <w:basedOn w:val="afc"/>
    <w:pPr>
      <w:jc w:val="center"/>
    </w:pPr>
    <w:rPr>
      <w:b/>
      <w:bCs/>
    </w:rPr>
  </w:style>
  <w:style w:type="paragraph" w:customStyle="1" w:styleId="afe">
    <w:name w:val="Содержимое врезки"/>
    <w:basedOn w:val="a"/>
  </w:style>
  <w:style w:type="paragraph" w:styleId="aff">
    <w:name w:val="No Spacing"/>
    <w:uiPriority w:val="1"/>
    <w:qFormat/>
    <w:rsid w:val="005B2800"/>
    <w:rPr>
      <w:sz w:val="24"/>
      <w:szCs w:val="24"/>
    </w:rPr>
  </w:style>
  <w:style w:type="table" w:styleId="aff0">
    <w:name w:val="Table Grid"/>
    <w:basedOn w:val="a1"/>
    <w:uiPriority w:val="39"/>
    <w:rsid w:val="005B280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uiPriority w:val="99"/>
    <w:unhideWhenUsed/>
    <w:rsid w:val="003F1B21"/>
    <w:rPr>
      <w:color w:val="0563C1"/>
      <w:u w:val="single"/>
    </w:rPr>
  </w:style>
  <w:style w:type="paragraph" w:customStyle="1" w:styleId="ConsPlusNormal">
    <w:name w:val="ConsPlusNormal"/>
    <w:link w:val="ConsPlusNormal0"/>
    <w:qFormat/>
    <w:rsid w:val="003F1B21"/>
    <w:pPr>
      <w:widowControl w:val="0"/>
      <w:suppressAutoHyphens/>
      <w:ind w:firstLine="720"/>
    </w:pPr>
    <w:rPr>
      <w:rFonts w:ascii="Arial" w:hAnsi="Arial" w:cs="Arial"/>
      <w:lang w:eastAsia="zh-CN"/>
    </w:rPr>
  </w:style>
  <w:style w:type="character" w:customStyle="1" w:styleId="ConsPlusNormal0">
    <w:name w:val="ConsPlusNormal Знак"/>
    <w:basedOn w:val="a0"/>
    <w:link w:val="ConsPlusNormal"/>
    <w:locked/>
    <w:rsid w:val="009B5A74"/>
    <w:rPr>
      <w:rFonts w:ascii="Arial" w:hAnsi="Arial" w:cs="Arial"/>
      <w:lang w:eastAsia="zh-CN"/>
    </w:rPr>
  </w:style>
  <w:style w:type="paragraph" w:customStyle="1" w:styleId="ConsPlusTitle">
    <w:name w:val="ConsPlusTitle"/>
    <w:qFormat/>
    <w:rsid w:val="003F1B21"/>
    <w:pPr>
      <w:widowControl w:val="0"/>
    </w:pPr>
    <w:rPr>
      <w:b/>
      <w:sz w:val="28"/>
    </w:rPr>
  </w:style>
  <w:style w:type="paragraph" w:customStyle="1" w:styleId="ConsPlusNonformat">
    <w:name w:val="ConsPlusNonformat"/>
    <w:rsid w:val="009B5A74"/>
    <w:pPr>
      <w:widowControl w:val="0"/>
      <w:autoSpaceDE w:val="0"/>
      <w:autoSpaceDN w:val="0"/>
    </w:pPr>
    <w:rPr>
      <w:rFonts w:ascii="Courier New" w:hAnsi="Courier New" w:cs="Courier New"/>
    </w:rPr>
  </w:style>
  <w:style w:type="paragraph" w:customStyle="1" w:styleId="ConsPlusCell">
    <w:name w:val="ConsPlusCell"/>
    <w:rsid w:val="009B5A74"/>
    <w:pPr>
      <w:widowControl w:val="0"/>
      <w:autoSpaceDE w:val="0"/>
      <w:autoSpaceDN w:val="0"/>
    </w:pPr>
    <w:rPr>
      <w:rFonts w:ascii="Courier New" w:hAnsi="Courier New" w:cs="Courier New"/>
    </w:rPr>
  </w:style>
  <w:style w:type="paragraph" w:customStyle="1" w:styleId="ConsPlusDocList">
    <w:name w:val="ConsPlusDocList"/>
    <w:rsid w:val="009B5A74"/>
    <w:pPr>
      <w:widowControl w:val="0"/>
      <w:autoSpaceDE w:val="0"/>
      <w:autoSpaceDN w:val="0"/>
    </w:pPr>
    <w:rPr>
      <w:rFonts w:ascii="Calibri" w:hAnsi="Calibri" w:cs="Calibri"/>
      <w:sz w:val="22"/>
    </w:rPr>
  </w:style>
  <w:style w:type="paragraph" w:customStyle="1" w:styleId="ConsPlusTitlePage">
    <w:name w:val="ConsPlusTitlePage"/>
    <w:rsid w:val="009B5A74"/>
    <w:pPr>
      <w:widowControl w:val="0"/>
      <w:autoSpaceDE w:val="0"/>
      <w:autoSpaceDN w:val="0"/>
    </w:pPr>
    <w:rPr>
      <w:rFonts w:ascii="Tahoma" w:hAnsi="Tahoma" w:cs="Tahoma"/>
    </w:rPr>
  </w:style>
  <w:style w:type="paragraph" w:customStyle="1" w:styleId="ConsPlusJurTerm">
    <w:name w:val="ConsPlusJurTerm"/>
    <w:rsid w:val="009B5A74"/>
    <w:pPr>
      <w:widowControl w:val="0"/>
      <w:autoSpaceDE w:val="0"/>
      <w:autoSpaceDN w:val="0"/>
    </w:pPr>
    <w:rPr>
      <w:rFonts w:ascii="Tahoma" w:hAnsi="Tahoma" w:cs="Tahoma"/>
      <w:sz w:val="26"/>
    </w:rPr>
  </w:style>
  <w:style w:type="paragraph" w:customStyle="1" w:styleId="ConsPlusTextList">
    <w:name w:val="ConsPlusTextList"/>
    <w:rsid w:val="009B5A74"/>
    <w:pPr>
      <w:widowControl w:val="0"/>
      <w:autoSpaceDE w:val="0"/>
      <w:autoSpaceDN w:val="0"/>
    </w:pPr>
    <w:rPr>
      <w:rFonts w:ascii="Arial" w:hAnsi="Arial" w:cs="Arial"/>
    </w:rPr>
  </w:style>
  <w:style w:type="character" w:customStyle="1" w:styleId="1a">
    <w:name w:val="Текст примечания Знак1"/>
    <w:basedOn w:val="a0"/>
    <w:uiPriority w:val="99"/>
    <w:semiHidden/>
    <w:rsid w:val="009B5A74"/>
    <w:rPr>
      <w:lang w:eastAsia="zh-CN"/>
    </w:rPr>
  </w:style>
  <w:style w:type="character" w:customStyle="1" w:styleId="1b">
    <w:name w:val="Верхний колонтитул Знак1"/>
    <w:basedOn w:val="a0"/>
    <w:uiPriority w:val="99"/>
    <w:rsid w:val="009B5A74"/>
    <w:rPr>
      <w:rFonts w:ascii="Calibri" w:eastAsia="Times New Roman" w:hAnsi="Calibri" w:cs="Times New Roman"/>
      <w:lang w:eastAsia="zh-CN"/>
    </w:rPr>
  </w:style>
  <w:style w:type="paragraph" w:customStyle="1" w:styleId="xl65">
    <w:name w:val="xl65"/>
    <w:basedOn w:val="a"/>
    <w:rsid w:val="009B5A7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PT Astra Serif" w:hAnsi="PT Astra Serif"/>
      <w:sz w:val="28"/>
      <w:szCs w:val="28"/>
      <w:lang w:eastAsia="ru-RU"/>
    </w:rPr>
  </w:style>
  <w:style w:type="paragraph" w:customStyle="1" w:styleId="xl66">
    <w:name w:val="xl66"/>
    <w:basedOn w:val="a"/>
    <w:rsid w:val="009B5A74"/>
    <w:pPr>
      <w:suppressAutoHyphens w:val="0"/>
      <w:spacing w:before="100" w:beforeAutospacing="1" w:after="100" w:afterAutospacing="1"/>
    </w:pPr>
    <w:rPr>
      <w:rFonts w:ascii="PT Astra Serif" w:hAnsi="PT Astra Serif"/>
      <w:sz w:val="28"/>
      <w:szCs w:val="28"/>
      <w:lang w:eastAsia="ru-RU"/>
    </w:rPr>
  </w:style>
  <w:style w:type="paragraph" w:customStyle="1" w:styleId="xl67">
    <w:name w:val="xl67"/>
    <w:basedOn w:val="a"/>
    <w:rsid w:val="009B5A7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PT Astra Serif" w:hAnsi="PT Astra Serif"/>
      <w:sz w:val="28"/>
      <w:szCs w:val="28"/>
      <w:lang w:eastAsia="ru-RU"/>
    </w:rPr>
  </w:style>
  <w:style w:type="paragraph" w:customStyle="1" w:styleId="xl68">
    <w:name w:val="xl68"/>
    <w:basedOn w:val="a"/>
    <w:rsid w:val="009B5A7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PT Astra Serif" w:hAnsi="PT Astra Serif"/>
      <w:sz w:val="28"/>
      <w:szCs w:val="28"/>
      <w:lang w:eastAsia="ru-RU"/>
    </w:rPr>
  </w:style>
  <w:style w:type="paragraph" w:customStyle="1" w:styleId="xl69">
    <w:name w:val="xl69"/>
    <w:basedOn w:val="a"/>
    <w:rsid w:val="009B5A7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eastAsia="ru-RU"/>
    </w:rPr>
  </w:style>
  <w:style w:type="character" w:customStyle="1" w:styleId="20">
    <w:name w:val="Заголовок 2 Знак"/>
    <w:basedOn w:val="a0"/>
    <w:link w:val="2"/>
    <w:rsid w:val="005116F1"/>
    <w:rPr>
      <w:sz w:val="36"/>
      <w:szCs w:val="24"/>
      <w:lang w:eastAsia="zh-CN"/>
    </w:rPr>
  </w:style>
  <w:style w:type="character" w:customStyle="1" w:styleId="30">
    <w:name w:val="Заголовок 3 Знак"/>
    <w:basedOn w:val="a0"/>
    <w:link w:val="3"/>
    <w:rsid w:val="005116F1"/>
    <w:rPr>
      <w:sz w:val="28"/>
      <w:szCs w:val="24"/>
      <w:lang w:eastAsia="zh-CN"/>
    </w:rPr>
  </w:style>
  <w:style w:type="character" w:customStyle="1" w:styleId="40">
    <w:name w:val="Заголовок 4 Знак"/>
    <w:basedOn w:val="a0"/>
    <w:link w:val="4"/>
    <w:rsid w:val="005116F1"/>
    <w:rPr>
      <w:sz w:val="32"/>
      <w:szCs w:val="24"/>
      <w:lang w:eastAsia="zh-CN"/>
    </w:rPr>
  </w:style>
  <w:style w:type="character" w:customStyle="1" w:styleId="50">
    <w:name w:val="Заголовок 5 Знак"/>
    <w:basedOn w:val="a0"/>
    <w:link w:val="5"/>
    <w:rsid w:val="005116F1"/>
    <w:rPr>
      <w:b/>
      <w:bCs/>
      <w:sz w:val="28"/>
      <w:szCs w:val="24"/>
      <w:lang w:eastAsia="zh-CN"/>
    </w:rPr>
  </w:style>
  <w:style w:type="character" w:customStyle="1" w:styleId="60">
    <w:name w:val="Заголовок 6 Знак"/>
    <w:basedOn w:val="a0"/>
    <w:link w:val="6"/>
    <w:rsid w:val="005116F1"/>
    <w:rPr>
      <w:sz w:val="28"/>
      <w:szCs w:val="24"/>
      <w:lang w:eastAsia="zh-CN"/>
    </w:rPr>
  </w:style>
  <w:style w:type="character" w:customStyle="1" w:styleId="70">
    <w:name w:val="Заголовок 7 Знак"/>
    <w:basedOn w:val="a0"/>
    <w:link w:val="7"/>
    <w:rsid w:val="005116F1"/>
    <w:rPr>
      <w:b/>
      <w:bCs/>
      <w:sz w:val="28"/>
      <w:szCs w:val="24"/>
      <w:lang w:eastAsia="zh-CN"/>
    </w:rPr>
  </w:style>
  <w:style w:type="character" w:customStyle="1" w:styleId="80">
    <w:name w:val="Заголовок 8 Знак"/>
    <w:basedOn w:val="a0"/>
    <w:link w:val="8"/>
    <w:rsid w:val="005116F1"/>
    <w:rPr>
      <w:sz w:val="28"/>
      <w:szCs w:val="24"/>
      <w:lang w:eastAsia="zh-CN"/>
    </w:rPr>
  </w:style>
  <w:style w:type="character" w:customStyle="1" w:styleId="90">
    <w:name w:val="Заголовок 9 Знак"/>
    <w:basedOn w:val="a0"/>
    <w:link w:val="9"/>
    <w:rsid w:val="005116F1"/>
    <w:rPr>
      <w:b/>
      <w:sz w:val="26"/>
      <w:szCs w:val="24"/>
      <w:lang w:eastAsia="zh-CN"/>
    </w:rPr>
  </w:style>
  <w:style w:type="character" w:styleId="aff1">
    <w:name w:val="FollowedHyperlink"/>
    <w:basedOn w:val="a0"/>
    <w:uiPriority w:val="99"/>
    <w:semiHidden/>
    <w:unhideWhenUsed/>
    <w:rsid w:val="005116F1"/>
    <w:rPr>
      <w:color w:val="800080"/>
      <w:u w:val="single"/>
    </w:rPr>
  </w:style>
  <w:style w:type="character" w:customStyle="1" w:styleId="110">
    <w:name w:val="Заголовок 1 Знак1"/>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ch Знак1,Заголов Знак1"/>
    <w:basedOn w:val="a0"/>
    <w:rsid w:val="005116F1"/>
    <w:rPr>
      <w:rFonts w:asciiTheme="majorHAnsi" w:eastAsiaTheme="majorEastAsia" w:hAnsiTheme="majorHAnsi" w:cstheme="majorBidi"/>
      <w:color w:val="2E74B5" w:themeColor="accent1" w:themeShade="BF"/>
      <w:sz w:val="32"/>
      <w:szCs w:val="32"/>
      <w:lang w:eastAsia="zh-CN"/>
    </w:rPr>
  </w:style>
  <w:style w:type="character" w:customStyle="1" w:styleId="af1">
    <w:name w:val="Основной текст с отступом Знак"/>
    <w:basedOn w:val="a0"/>
    <w:link w:val="af0"/>
    <w:rsid w:val="005116F1"/>
    <w:rPr>
      <w:sz w:val="32"/>
      <w:szCs w:val="24"/>
      <w:lang w:eastAsia="zh-CN"/>
    </w:rPr>
  </w:style>
  <w:style w:type="paragraph" w:customStyle="1" w:styleId="xl63">
    <w:name w:val="xl63"/>
    <w:basedOn w:val="a"/>
    <w:rsid w:val="005116F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PT Astra Serif" w:hAnsi="PT Astra Serif"/>
      <w:sz w:val="28"/>
      <w:szCs w:val="28"/>
      <w:lang w:eastAsia="ru-RU"/>
    </w:rPr>
  </w:style>
  <w:style w:type="paragraph" w:customStyle="1" w:styleId="xl64">
    <w:name w:val="xl64"/>
    <w:basedOn w:val="a"/>
    <w:rsid w:val="005116F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PT Astra Serif" w:hAnsi="PT Astra Serif"/>
      <w:sz w:val="28"/>
      <w:szCs w:val="28"/>
      <w:lang w:eastAsia="ru-RU"/>
    </w:rPr>
  </w:style>
  <w:style w:type="paragraph" w:customStyle="1" w:styleId="xl71">
    <w:name w:val="xl71"/>
    <w:basedOn w:val="a"/>
    <w:rsid w:val="005116F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PT Astra Serif" w:hAnsi="PT Astra Serif"/>
      <w:sz w:val="28"/>
      <w:szCs w:val="28"/>
      <w:lang w:eastAsia="ru-RU"/>
    </w:rPr>
  </w:style>
  <w:style w:type="paragraph" w:customStyle="1" w:styleId="xl72">
    <w:name w:val="xl72"/>
    <w:basedOn w:val="a"/>
    <w:rsid w:val="005116F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PT Astra Serif" w:hAnsi="PT Astra Serif"/>
      <w:sz w:val="28"/>
      <w:szCs w:val="28"/>
      <w:lang w:eastAsia="ru-RU"/>
    </w:rPr>
  </w:style>
  <w:style w:type="paragraph" w:customStyle="1" w:styleId="xl73">
    <w:name w:val="xl73"/>
    <w:basedOn w:val="a"/>
    <w:rsid w:val="005116F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PT Astra Serif" w:hAnsi="PT Astra Serif"/>
      <w:sz w:val="28"/>
      <w:szCs w:val="28"/>
      <w:lang w:eastAsia="ru-RU"/>
    </w:rPr>
  </w:style>
  <w:style w:type="paragraph" w:customStyle="1" w:styleId="xl74">
    <w:name w:val="xl74"/>
    <w:basedOn w:val="a"/>
    <w:rsid w:val="005116F1"/>
    <w:pPr>
      <w:pBdr>
        <w:top w:val="single" w:sz="4" w:space="0" w:color="auto"/>
        <w:left w:val="single" w:sz="4" w:space="0" w:color="auto"/>
        <w:bottom w:val="single" w:sz="4" w:space="0" w:color="auto"/>
      </w:pBdr>
      <w:suppressAutoHyphens w:val="0"/>
      <w:spacing w:before="100" w:beforeAutospacing="1" w:after="100" w:afterAutospacing="1"/>
      <w:jc w:val="center"/>
    </w:pPr>
    <w:rPr>
      <w:rFonts w:ascii="PT Astra Serif" w:hAnsi="PT Astra Serif"/>
      <w:sz w:val="28"/>
      <w:szCs w:val="28"/>
      <w:lang w:eastAsia="ru-RU"/>
    </w:rPr>
  </w:style>
  <w:style w:type="paragraph" w:customStyle="1" w:styleId="xl75">
    <w:name w:val="xl75"/>
    <w:basedOn w:val="a"/>
    <w:rsid w:val="005116F1"/>
    <w:pPr>
      <w:pBdr>
        <w:top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character" w:customStyle="1" w:styleId="15">
    <w:name w:val="Текст выноски Знак1"/>
    <w:basedOn w:val="a0"/>
    <w:link w:val="af7"/>
    <w:uiPriority w:val="99"/>
    <w:locked/>
    <w:rsid w:val="005116F1"/>
    <w:rPr>
      <w:rFonts w:ascii="Tahoma" w:hAnsi="Tahoma" w:cs="Tahoma"/>
      <w:sz w:val="16"/>
      <w:szCs w:val="16"/>
      <w:lang w:eastAsia="zh-CN"/>
    </w:rPr>
  </w:style>
  <w:style w:type="character" w:customStyle="1" w:styleId="17">
    <w:name w:val="Тема примечания Знак1"/>
    <w:basedOn w:val="a5"/>
    <w:link w:val="af8"/>
    <w:uiPriority w:val="99"/>
    <w:rsid w:val="005116F1"/>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300905">
      <w:bodyDiv w:val="1"/>
      <w:marLeft w:val="0"/>
      <w:marRight w:val="0"/>
      <w:marTop w:val="0"/>
      <w:marBottom w:val="0"/>
      <w:divBdr>
        <w:top w:val="none" w:sz="0" w:space="0" w:color="auto"/>
        <w:left w:val="none" w:sz="0" w:space="0" w:color="auto"/>
        <w:bottom w:val="none" w:sz="0" w:space="0" w:color="auto"/>
        <w:right w:val="none" w:sz="0" w:space="0" w:color="auto"/>
      </w:divBdr>
    </w:div>
    <w:div w:id="794107699">
      <w:bodyDiv w:val="1"/>
      <w:marLeft w:val="0"/>
      <w:marRight w:val="0"/>
      <w:marTop w:val="0"/>
      <w:marBottom w:val="0"/>
      <w:divBdr>
        <w:top w:val="none" w:sz="0" w:space="0" w:color="auto"/>
        <w:left w:val="none" w:sz="0" w:space="0" w:color="auto"/>
        <w:bottom w:val="none" w:sz="0" w:space="0" w:color="auto"/>
        <w:right w:val="none" w:sz="0" w:space="0" w:color="auto"/>
      </w:divBdr>
    </w:div>
    <w:div w:id="81179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39AD2C93DC9B7DDD25A52DFEE707A7B8F4194DE2A72698D9F839B0381FB26B78855E8B54B342F526AD92337562D4F6I" TargetMode="External"/><Relationship Id="rId18" Type="http://schemas.openxmlformats.org/officeDocument/2006/relationships/hyperlink" Target="http://bankrot.fedresurs.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FFCB1FC628712DE15B29CB029977071DFA183D923DD562A7E68E34CD8F6E230E00E5B5C9454637990431FE6F37AD98BC37F6DC2FB531501D5BC32738uAmEJ" TargetMode="External"/><Relationship Id="rId7" Type="http://schemas.openxmlformats.org/officeDocument/2006/relationships/endnotes" Target="endnotes.xml"/><Relationship Id="rId12" Type="http://schemas.openxmlformats.org/officeDocument/2006/relationships/hyperlink" Target="consultantplus://offline/ref=39AD2C93DC9B7DDD25A52DFEE707A7B8F4184AE2A12498D9F839B0381FB26B78975ED358B344E82FAD876524271A221D47C7A98A1D08DB57D4F7I" TargetMode="External"/><Relationship Id="rId17" Type="http://schemas.openxmlformats.org/officeDocument/2006/relationships/hyperlink" Target="consultantplus://offline/ref=39AD2C93DC9B7DDD25A524E7E007A7B8F11B4CE6A02498D9F839B0381FB26B78855E8B54B342F526AD92337562D4F6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39AD2C93DC9B7DDD25A52DFEE707A7B8F4194BE3A62098D9F839B0381FB26B78855E8B54B342F526AD92337562D4F6I" TargetMode="External"/><Relationship Id="rId20" Type="http://schemas.openxmlformats.org/officeDocument/2006/relationships/hyperlink" Target="https://login.consultant.ru/link/?rnd=0C26BE4DF4FC0772CA674A7293A32A11&amp;req=doc&amp;base=RLAW067&amp;n=108386&amp;dst=100096&amp;fld=134&amp;date=12.04.20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BE8F43C8A9E2747A19622753B81D3C5C4A1163F61C1126BB4A02CCA239FCE8B3AA7D4778250B2r9ICO"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39AD2C93DC9B7DDD25A52DFEE707A7B8F41B4CE3A62298D9F839B0381FB26B78855E8B54B342F526AD92337562D4F6I" TargetMode="External"/><Relationship Id="rId23" Type="http://schemas.openxmlformats.org/officeDocument/2006/relationships/header" Target="header2.xml"/><Relationship Id="rId10" Type="http://schemas.openxmlformats.org/officeDocument/2006/relationships/hyperlink" Target="consultantplus://offline/ref=39AD2C93DC9B7DDD25A52DFEE707A7B8F4184AE2A12498D9F839B0381FB26B78975ED358B344E82FAD876524271A221D47C7A98A1D08DB57D4F7I" TargetMode="External"/><Relationship Id="rId19" Type="http://schemas.openxmlformats.org/officeDocument/2006/relationships/hyperlink" Target="https://login.consultant.ru/link/?rnd=7EFAE86023B395000971FB337109ED51&amp;req=doc&amp;base=LAW&amp;n=372771&amp;dst=100036&amp;fld=134&amp;date=26.01.2021" TargetMode="External"/><Relationship Id="rId4" Type="http://schemas.openxmlformats.org/officeDocument/2006/relationships/settings" Target="settings.xml"/><Relationship Id="rId9" Type="http://schemas.openxmlformats.org/officeDocument/2006/relationships/hyperlink" Target="consultantplus://offline/ref=9BE8F43C8A9E2747A19622753B81D3C5C4A1163F61C1126BB4A02CCA239FCE8B3AA7D4778250B2r9ICO" TargetMode="External"/><Relationship Id="rId14" Type="http://schemas.openxmlformats.org/officeDocument/2006/relationships/hyperlink" Target="consultantplus://offline/ref=DF903467C4DAD5D89F4FDCA0F5C36FD81DED76E5E39BB9B4865AEC7806CC20A2520C9D69E8A801658F2DC5A4A95BC982CF57D50365EF47C6o2YBO"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K:\&#1043;&#1040;&#1059;%20&#1058;&#1054;%20&#1062;&#1048;&#1058;\&#1040;&#1057;&#1069;&#1044;%20&#1044;&#1077;&#1083;&#1086;_&#1044;&#1061;\&#1064;&#1072;&#1073;&#1083;&#1086;&#1085;&#1099;%20&#1073;&#1083;&#1072;&#1085;&#1082;&#1086;&#1074;\&#1055;&#1086;&#1089;&#1090;&#1072;&#1085;&#1086;&#1074;&#1083;&#1077;&#1085;&#1080;&#1077;%20&#1087;&#1088;&#1072;&#1074;&#1080;&#1090;&#1077;&#1083;&#1100;&#1089;&#1090;&#107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85E11-A9C5-4A82-A4C4-47CE3A3B3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1</TotalTime>
  <Pages>30</Pages>
  <Words>6121</Words>
  <Characters>46710</Characters>
  <Application>Microsoft Office Word</Application>
  <DocSecurity>0</DocSecurity>
  <Lines>3593</Lines>
  <Paragraphs>2031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dc:subject>
  <dc:creator>Корсунская Юлия Владимировна</dc:creator>
  <cp:keywords/>
  <cp:lastModifiedBy>Корсунская Юлия Владимировна</cp:lastModifiedBy>
  <cp:revision>2</cp:revision>
  <cp:lastPrinted>1995-11-21T14:41:00Z</cp:lastPrinted>
  <dcterms:created xsi:type="dcterms:W3CDTF">2021-04-16T15:38:00Z</dcterms:created>
  <dcterms:modified xsi:type="dcterms:W3CDTF">2021-04-16T15:38:00Z</dcterms:modified>
</cp:coreProperties>
</file>